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0D785" w14:textId="77777777" w:rsidR="00994124" w:rsidRPr="00BA41B5" w:rsidRDefault="00994124" w:rsidP="00994124">
      <w:pPr>
        <w:pStyle w:val="Titre"/>
        <w:jc w:val="center"/>
        <w:rPr>
          <w:sz w:val="28"/>
          <w:szCs w:val="28"/>
        </w:rPr>
      </w:pPr>
      <w:r w:rsidRPr="00BA41B5">
        <w:rPr>
          <w:sz w:val="28"/>
          <w:szCs w:val="28"/>
        </w:rPr>
        <w:t>Département de la Guyane Française (973)</w:t>
      </w:r>
    </w:p>
    <w:p w14:paraId="719C52B4" w14:textId="05028B2E" w:rsidR="00592C75" w:rsidRPr="00592C75" w:rsidRDefault="005E7C88" w:rsidP="00592C75">
      <w:pPr>
        <w:ind w:right="-141"/>
        <w:jc w:val="both"/>
        <w:rPr>
          <w:sz w:val="20"/>
          <w:szCs w:val="20"/>
        </w:rPr>
      </w:pPr>
      <w:r>
        <w:rPr>
          <w:b/>
          <w:sz w:val="20"/>
          <w:szCs w:val="20"/>
        </w:rPr>
        <w:t>Arrêté n° 12</w:t>
      </w:r>
      <w:r w:rsidR="008F482E">
        <w:rPr>
          <w:b/>
          <w:sz w:val="20"/>
          <w:szCs w:val="20"/>
        </w:rPr>
        <w:t>-2018</w:t>
      </w:r>
      <w:r w:rsidR="00887420">
        <w:rPr>
          <w:b/>
          <w:sz w:val="20"/>
          <w:szCs w:val="20"/>
        </w:rPr>
        <w:t xml:space="preserve"> du </w:t>
      </w:r>
      <w:r>
        <w:rPr>
          <w:b/>
          <w:sz w:val="20"/>
          <w:szCs w:val="20"/>
        </w:rPr>
        <w:t>6</w:t>
      </w:r>
      <w:r w:rsidR="008F482E">
        <w:rPr>
          <w:b/>
          <w:sz w:val="20"/>
          <w:szCs w:val="20"/>
        </w:rPr>
        <w:t xml:space="preserve"> février</w:t>
      </w:r>
      <w:r w:rsidR="001D2DE9" w:rsidRPr="00FC1A0F">
        <w:rPr>
          <w:b/>
          <w:sz w:val="20"/>
          <w:szCs w:val="20"/>
        </w:rPr>
        <w:t xml:space="preserve"> 201</w:t>
      </w:r>
      <w:r w:rsidR="008F482E">
        <w:rPr>
          <w:b/>
          <w:sz w:val="20"/>
          <w:szCs w:val="20"/>
        </w:rPr>
        <w:t>8</w:t>
      </w:r>
      <w:r w:rsidR="001D2DE9">
        <w:rPr>
          <w:sz w:val="20"/>
          <w:szCs w:val="20"/>
        </w:rPr>
        <w:t>,</w:t>
      </w:r>
      <w:r w:rsidR="001D2DE9" w:rsidRPr="008427D4">
        <w:rPr>
          <w:sz w:val="20"/>
          <w:szCs w:val="20"/>
        </w:rPr>
        <w:t xml:space="preserve"> </w:t>
      </w:r>
      <w:r w:rsidR="005C6CE1">
        <w:rPr>
          <w:sz w:val="20"/>
          <w:szCs w:val="20"/>
        </w:rPr>
        <w:t xml:space="preserve">émis par </w:t>
      </w:r>
      <w:r>
        <w:rPr>
          <w:sz w:val="20"/>
          <w:szCs w:val="20"/>
        </w:rPr>
        <w:t>la Préfecture de la Guyane, par délégation la Direction de la DEAL Guyane,</w:t>
      </w:r>
      <w:r w:rsidR="005C6CE1">
        <w:rPr>
          <w:sz w:val="20"/>
          <w:szCs w:val="20"/>
        </w:rPr>
        <w:t xml:space="preserve"> </w:t>
      </w:r>
      <w:r>
        <w:rPr>
          <w:sz w:val="20"/>
          <w:szCs w:val="20"/>
        </w:rPr>
        <w:t xml:space="preserve">au titre de la Loi sur l’Eau, </w:t>
      </w:r>
      <w:r w:rsidR="005C6CE1">
        <w:rPr>
          <w:sz w:val="20"/>
          <w:szCs w:val="20"/>
        </w:rPr>
        <w:t xml:space="preserve">pour </w:t>
      </w:r>
      <w:r>
        <w:rPr>
          <w:sz w:val="20"/>
          <w:szCs w:val="20"/>
        </w:rPr>
        <w:t xml:space="preserve">le </w:t>
      </w:r>
      <w:r w:rsidR="005C6CE1">
        <w:rPr>
          <w:sz w:val="20"/>
          <w:szCs w:val="20"/>
        </w:rPr>
        <w:t>Dos</w:t>
      </w:r>
      <w:r>
        <w:rPr>
          <w:sz w:val="20"/>
          <w:szCs w:val="20"/>
        </w:rPr>
        <w:t>sier de Demande d’Autorisation d’</w:t>
      </w:r>
      <w:r w:rsidR="005C6CE1">
        <w:rPr>
          <w:sz w:val="20"/>
          <w:szCs w:val="20"/>
        </w:rPr>
        <w:t>Aménager et d’Exploiter</w:t>
      </w:r>
      <w:r>
        <w:rPr>
          <w:sz w:val="20"/>
          <w:szCs w:val="20"/>
        </w:rPr>
        <w:t xml:space="preserve"> un ouvrage hydroélectrique</w:t>
      </w:r>
      <w:r w:rsidR="005C6CE1">
        <w:rPr>
          <w:sz w:val="20"/>
          <w:szCs w:val="20"/>
        </w:rPr>
        <w:t xml:space="preserve"> </w:t>
      </w:r>
      <w:r>
        <w:rPr>
          <w:sz w:val="20"/>
          <w:szCs w:val="20"/>
        </w:rPr>
        <w:t xml:space="preserve">à Saut </w:t>
      </w:r>
      <w:r w:rsidR="005C6CE1">
        <w:rPr>
          <w:sz w:val="20"/>
          <w:szCs w:val="20"/>
        </w:rPr>
        <w:t xml:space="preserve">Belle Etoile </w:t>
      </w:r>
      <w:r>
        <w:rPr>
          <w:sz w:val="20"/>
          <w:szCs w:val="20"/>
        </w:rPr>
        <w:t xml:space="preserve">sur le fleuve Mana, par porteur de projet Société Belle Etoile Energie Guyane, filiale de Voltalia Guyane, sur </w:t>
      </w:r>
      <w:r w:rsidR="005C6CE1">
        <w:rPr>
          <w:sz w:val="20"/>
          <w:szCs w:val="20"/>
        </w:rPr>
        <w:t>la commune de Mana</w:t>
      </w:r>
      <w:r w:rsidR="00887420">
        <w:rPr>
          <w:sz w:val="20"/>
          <w:szCs w:val="20"/>
        </w:rPr>
        <w:t xml:space="preserve">. </w:t>
      </w:r>
    </w:p>
    <w:p w14:paraId="1223E89F" w14:textId="58BFD41C" w:rsidR="00495144" w:rsidRPr="007B51CE" w:rsidRDefault="00495144" w:rsidP="00495144">
      <w:pPr>
        <w:jc w:val="center"/>
        <w:rPr>
          <w:b/>
          <w:sz w:val="48"/>
          <w:szCs w:val="48"/>
        </w:rPr>
      </w:pPr>
      <w:r w:rsidRPr="007B51CE">
        <w:rPr>
          <w:b/>
          <w:sz w:val="48"/>
          <w:szCs w:val="48"/>
        </w:rPr>
        <w:t>ENQUÊTE PUBLIQUE</w:t>
      </w:r>
    </w:p>
    <w:p w14:paraId="5D4BA30E" w14:textId="6015B7F0" w:rsidR="007B51CE" w:rsidRDefault="007B51CE" w:rsidP="007B51CE">
      <w:pPr>
        <w:jc w:val="right"/>
        <w:rPr>
          <w:b/>
          <w:sz w:val="40"/>
          <w:szCs w:val="40"/>
        </w:rPr>
      </w:pPr>
      <w:r>
        <w:rPr>
          <w:rFonts w:ascii="Helvetica" w:hAnsi="Helvetica" w:cs="Helvetica"/>
          <w:noProof/>
          <w:lang w:eastAsia="fr-FR"/>
        </w:rPr>
        <mc:AlternateContent>
          <mc:Choice Requires="wps">
            <w:drawing>
              <wp:anchor distT="0" distB="0" distL="114300" distR="114300" simplePos="0" relativeHeight="251660288" behindDoc="0" locked="0" layoutInCell="1" allowOverlap="1" wp14:anchorId="3C3E6368" wp14:editId="1A0B44D3">
                <wp:simplePos x="0" y="0"/>
                <wp:positionH relativeFrom="column">
                  <wp:posOffset>66040</wp:posOffset>
                </wp:positionH>
                <wp:positionV relativeFrom="paragraph">
                  <wp:posOffset>803910</wp:posOffset>
                </wp:positionV>
                <wp:extent cx="2971800" cy="2052320"/>
                <wp:effectExtent l="0" t="0" r="0" b="5080"/>
                <wp:wrapSquare wrapText="bothSides"/>
                <wp:docPr id="3" name="Zone de texte 3"/>
                <wp:cNvGraphicFramePr/>
                <a:graphic xmlns:a="http://schemas.openxmlformats.org/drawingml/2006/main">
                  <a:graphicData uri="http://schemas.microsoft.com/office/word/2010/wordprocessingShape">
                    <wps:wsp>
                      <wps:cNvSpPr txBox="1"/>
                      <wps:spPr>
                        <a:xfrm>
                          <a:off x="0" y="0"/>
                          <a:ext cx="2971800" cy="2052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47763E" w14:textId="77777777" w:rsidR="00E80EC4" w:rsidRPr="007B51CE" w:rsidRDefault="00E80EC4" w:rsidP="007B51CE">
                            <w:pPr>
                              <w:jc w:val="center"/>
                              <w:rPr>
                                <w:b/>
                                <w:color w:val="0070C0"/>
                                <w:sz w:val="48"/>
                                <w:szCs w:val="48"/>
                              </w:rPr>
                            </w:pPr>
                            <w:r w:rsidRPr="007B51CE">
                              <w:rPr>
                                <w:b/>
                                <w:color w:val="0070C0"/>
                                <w:sz w:val="48"/>
                                <w:szCs w:val="48"/>
                              </w:rPr>
                              <w:t xml:space="preserve">PROJET HYDROELECTRIQUE </w:t>
                            </w:r>
                          </w:p>
                          <w:p w14:paraId="12E67489" w14:textId="77777777" w:rsidR="00E80EC4" w:rsidRDefault="00E80EC4" w:rsidP="007B51CE">
                            <w:pPr>
                              <w:jc w:val="center"/>
                              <w:rPr>
                                <w:b/>
                                <w:color w:val="0070C0"/>
                                <w:sz w:val="48"/>
                                <w:szCs w:val="48"/>
                              </w:rPr>
                            </w:pPr>
                            <w:r w:rsidRPr="007B51CE">
                              <w:rPr>
                                <w:b/>
                                <w:color w:val="0070C0"/>
                                <w:sz w:val="48"/>
                                <w:szCs w:val="48"/>
                              </w:rPr>
                              <w:t xml:space="preserve">DE </w:t>
                            </w:r>
                          </w:p>
                          <w:p w14:paraId="333E15EA" w14:textId="2E116B63" w:rsidR="00E80EC4" w:rsidRPr="007B51CE" w:rsidRDefault="00E80EC4" w:rsidP="007B51CE">
                            <w:pPr>
                              <w:jc w:val="center"/>
                              <w:rPr>
                                <w:b/>
                                <w:color w:val="0070C0"/>
                                <w:sz w:val="48"/>
                                <w:szCs w:val="48"/>
                              </w:rPr>
                            </w:pPr>
                            <w:r w:rsidRPr="007B51CE">
                              <w:rPr>
                                <w:b/>
                                <w:color w:val="0070C0"/>
                                <w:sz w:val="48"/>
                                <w:szCs w:val="48"/>
                              </w:rPr>
                              <w:t>SAUT BELLE ETOILE</w:t>
                            </w:r>
                          </w:p>
                          <w:p w14:paraId="3190EF00" w14:textId="5A058DBF" w:rsidR="00E80EC4" w:rsidRDefault="00E80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3E6368" id="_x0000_t202" coordsize="21600,21600" o:spt="202" path="m0,0l0,21600,21600,21600,21600,0xe">
                <v:stroke joinstyle="miter"/>
                <v:path gradientshapeok="t" o:connecttype="rect"/>
              </v:shapetype>
              <v:shape id="Zone de texte 3" o:spid="_x0000_s1026" type="#_x0000_t202" style="position:absolute;left:0;text-align:left;margin-left:5.2pt;margin-top:63.3pt;width:234pt;height:16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" filled="f" stroked="f">
                <v:textbox>
                  <w:txbxContent>
                    <w:p w14:paraId="5247763E" w14:textId="77777777" w:rsidR="00E80EC4" w:rsidRPr="007B51CE" w:rsidRDefault="00E80EC4" w:rsidP="007B51CE">
                      <w:pPr>
                        <w:jc w:val="center"/>
                        <w:rPr>
                          <w:b/>
                          <w:color w:val="0070C0"/>
                          <w:sz w:val="48"/>
                          <w:szCs w:val="48"/>
                        </w:rPr>
                      </w:pPr>
                      <w:r w:rsidRPr="007B51CE">
                        <w:rPr>
                          <w:b/>
                          <w:color w:val="0070C0"/>
                          <w:sz w:val="48"/>
                          <w:szCs w:val="48"/>
                        </w:rPr>
                        <w:t xml:space="preserve">PROJET HYDROELECTRIQUE </w:t>
                      </w:r>
                    </w:p>
                    <w:p w14:paraId="12E67489" w14:textId="77777777" w:rsidR="00E80EC4" w:rsidRDefault="00E80EC4" w:rsidP="007B51CE">
                      <w:pPr>
                        <w:jc w:val="center"/>
                        <w:rPr>
                          <w:b/>
                          <w:color w:val="0070C0"/>
                          <w:sz w:val="48"/>
                          <w:szCs w:val="48"/>
                        </w:rPr>
                      </w:pPr>
                      <w:r w:rsidRPr="007B51CE">
                        <w:rPr>
                          <w:b/>
                          <w:color w:val="0070C0"/>
                          <w:sz w:val="48"/>
                          <w:szCs w:val="48"/>
                        </w:rPr>
                        <w:t xml:space="preserve">DE </w:t>
                      </w:r>
                    </w:p>
                    <w:p w14:paraId="333E15EA" w14:textId="2E116B63" w:rsidR="00E80EC4" w:rsidRPr="007B51CE" w:rsidRDefault="00E80EC4" w:rsidP="007B51CE">
                      <w:pPr>
                        <w:jc w:val="center"/>
                        <w:rPr>
                          <w:b/>
                          <w:color w:val="0070C0"/>
                          <w:sz w:val="48"/>
                          <w:szCs w:val="48"/>
                        </w:rPr>
                      </w:pPr>
                      <w:r w:rsidRPr="007B51CE">
                        <w:rPr>
                          <w:b/>
                          <w:color w:val="0070C0"/>
                          <w:sz w:val="48"/>
                          <w:szCs w:val="48"/>
                        </w:rPr>
                        <w:t>SAUT BELLE ETOILE</w:t>
                      </w:r>
                    </w:p>
                    <w:p w14:paraId="3190EF00" w14:textId="5A058DBF" w:rsidR="00E80EC4" w:rsidRDefault="00E80EC4"/>
                  </w:txbxContent>
                </v:textbox>
                <w10:wrap type="square"/>
              </v:shape>
            </w:pict>
          </mc:Fallback>
        </mc:AlternateContent>
      </w:r>
      <w:r>
        <w:rPr>
          <w:rFonts w:ascii="Helvetica" w:hAnsi="Helvetica" w:cs="Helvetica"/>
          <w:noProof/>
          <w:lang w:eastAsia="fr-FR"/>
        </w:rPr>
        <w:drawing>
          <wp:inline distT="0" distB="0" distL="0" distR="0" wp14:anchorId="74DAAF4E" wp14:editId="62E15279">
            <wp:extent cx="2328786" cy="3297309"/>
            <wp:effectExtent l="0" t="0" r="825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996" cy="3352826"/>
                    </a:xfrm>
                    <a:prstGeom prst="rect">
                      <a:avLst/>
                    </a:prstGeom>
                    <a:noFill/>
                    <a:ln>
                      <a:noFill/>
                    </a:ln>
                  </pic:spPr>
                </pic:pic>
              </a:graphicData>
            </a:graphic>
          </wp:inline>
        </w:drawing>
      </w:r>
    </w:p>
    <w:p w14:paraId="347F8F43" w14:textId="77503F61" w:rsidR="00326E7F" w:rsidRPr="007B51CE" w:rsidRDefault="00394A6B" w:rsidP="007B51CE">
      <w:pPr>
        <w:pBdr>
          <w:top w:val="single" w:sz="8" w:space="11" w:color="FFFFFF" w:themeColor="background1"/>
          <w:bottom w:val="single" w:sz="8" w:space="10" w:color="FFFFFF" w:themeColor="background1"/>
        </w:pBdr>
        <w:spacing w:after="0"/>
        <w:ind w:left="2124"/>
        <w:rPr>
          <w:b/>
          <w:i/>
          <w:iCs/>
          <w:color w:val="385623" w:themeColor="accent6" w:themeShade="80"/>
          <w:sz w:val="48"/>
          <w:szCs w:val="48"/>
        </w:rPr>
      </w:pPr>
      <w:r w:rsidRPr="007B51CE">
        <w:rPr>
          <w:b/>
          <w:i/>
          <w:iCs/>
          <w:color w:val="385623" w:themeColor="accent6" w:themeShade="80"/>
          <w:sz w:val="48"/>
          <w:szCs w:val="48"/>
        </w:rPr>
        <w:t>Rapport</w:t>
      </w:r>
      <w:r w:rsidR="00D468F8" w:rsidRPr="007B51CE">
        <w:rPr>
          <w:b/>
          <w:i/>
          <w:iCs/>
          <w:color w:val="385623" w:themeColor="accent6" w:themeShade="80"/>
          <w:sz w:val="48"/>
          <w:szCs w:val="48"/>
        </w:rPr>
        <w:t xml:space="preserve"> et </w:t>
      </w:r>
      <w:r w:rsidR="00F45B82" w:rsidRPr="007B51CE">
        <w:rPr>
          <w:b/>
          <w:i/>
          <w:iCs/>
          <w:color w:val="385623" w:themeColor="accent6" w:themeShade="80"/>
          <w:sz w:val="48"/>
          <w:szCs w:val="48"/>
        </w:rPr>
        <w:t>Conclusion motivée</w:t>
      </w:r>
    </w:p>
    <w:p w14:paraId="1CA7D5D5" w14:textId="5C9C7355" w:rsidR="00326E7F" w:rsidRPr="007B51CE" w:rsidRDefault="007B51CE" w:rsidP="007B51CE">
      <w:pPr>
        <w:pBdr>
          <w:top w:val="single" w:sz="8" w:space="11" w:color="FFFFFF" w:themeColor="background1"/>
          <w:bottom w:val="single" w:sz="8" w:space="10" w:color="FFFFFF" w:themeColor="background1"/>
        </w:pBdr>
        <w:spacing w:after="0"/>
        <w:ind w:left="2124"/>
        <w:rPr>
          <w:b/>
          <w:i/>
          <w:iCs/>
          <w:color w:val="385623" w:themeColor="accent6" w:themeShade="80"/>
          <w:sz w:val="48"/>
          <w:szCs w:val="48"/>
        </w:rPr>
      </w:pPr>
      <w:r>
        <w:rPr>
          <w:b/>
          <w:i/>
          <w:iCs/>
          <w:color w:val="385623" w:themeColor="accent6" w:themeShade="80"/>
          <w:sz w:val="48"/>
          <w:szCs w:val="48"/>
        </w:rPr>
        <w:t xml:space="preserve">  </w:t>
      </w:r>
      <w:r w:rsidR="0065117A" w:rsidRPr="007B51CE">
        <w:rPr>
          <w:b/>
          <w:i/>
          <w:iCs/>
          <w:color w:val="385623" w:themeColor="accent6" w:themeShade="80"/>
          <w:sz w:val="48"/>
          <w:szCs w:val="48"/>
        </w:rPr>
        <w:t>D</w:t>
      </w:r>
      <w:r w:rsidR="00326E7F" w:rsidRPr="007B51CE">
        <w:rPr>
          <w:b/>
          <w:i/>
          <w:iCs/>
          <w:color w:val="385623" w:themeColor="accent6" w:themeShade="80"/>
          <w:sz w:val="48"/>
          <w:szCs w:val="48"/>
        </w:rPr>
        <w:t>u Commissaire Enquêteur</w:t>
      </w:r>
      <w:r w:rsidR="00DA0D12" w:rsidRPr="007B51CE">
        <w:rPr>
          <w:b/>
          <w:i/>
          <w:iCs/>
          <w:color w:val="385623" w:themeColor="accent6" w:themeShade="80"/>
          <w:sz w:val="48"/>
          <w:szCs w:val="48"/>
        </w:rPr>
        <w:t>.</w:t>
      </w:r>
    </w:p>
    <w:p w14:paraId="0D512397" w14:textId="7CCEFE24" w:rsidR="007B51CE" w:rsidRPr="007B51CE" w:rsidRDefault="00F45B82" w:rsidP="007B51CE">
      <w:pPr>
        <w:pStyle w:val="Sansinterligne"/>
        <w:jc w:val="center"/>
        <w:rPr>
          <w:sz w:val="22"/>
          <w:szCs w:val="22"/>
        </w:rPr>
      </w:pPr>
      <w:r w:rsidRPr="007B51CE">
        <w:rPr>
          <w:sz w:val="22"/>
          <w:szCs w:val="22"/>
        </w:rPr>
        <w:t xml:space="preserve">Date début </w:t>
      </w:r>
      <w:r w:rsidR="008F482E" w:rsidRPr="007B51CE">
        <w:rPr>
          <w:sz w:val="22"/>
          <w:szCs w:val="22"/>
        </w:rPr>
        <w:t>d’Enquête : Lundi 2</w:t>
      </w:r>
      <w:r w:rsidR="00A2596F" w:rsidRPr="007B51CE">
        <w:rPr>
          <w:sz w:val="22"/>
          <w:szCs w:val="22"/>
        </w:rPr>
        <w:t>6</w:t>
      </w:r>
      <w:r w:rsidR="008F482E" w:rsidRPr="007B51CE">
        <w:rPr>
          <w:sz w:val="22"/>
          <w:szCs w:val="22"/>
        </w:rPr>
        <w:t xml:space="preserve"> février 2018</w:t>
      </w:r>
      <w:r w:rsidRPr="007B51CE">
        <w:rPr>
          <w:sz w:val="22"/>
          <w:szCs w:val="22"/>
        </w:rPr>
        <w:t xml:space="preserve"> </w:t>
      </w:r>
      <w:r w:rsidR="007B51CE" w:rsidRPr="007B51CE">
        <w:rPr>
          <w:sz w:val="22"/>
          <w:szCs w:val="22"/>
        </w:rPr>
        <w:t xml:space="preserve">        Date de fin d’Enquête : Lundi 26 mars 2018</w:t>
      </w:r>
    </w:p>
    <w:p w14:paraId="38A82A71" w14:textId="77777777" w:rsidR="00F45B82" w:rsidRDefault="00F45B82" w:rsidP="007B51CE">
      <w:pPr>
        <w:pStyle w:val="Sansinterligne"/>
      </w:pPr>
    </w:p>
    <w:p w14:paraId="267113F5" w14:textId="5B176EDA" w:rsidR="00F45B82" w:rsidRPr="007B51CE" w:rsidRDefault="00F45B82" w:rsidP="00F45B82">
      <w:pPr>
        <w:pStyle w:val="Sansinterligne"/>
        <w:jc w:val="center"/>
        <w:rPr>
          <w:b/>
          <w:sz w:val="22"/>
          <w:szCs w:val="22"/>
        </w:rPr>
      </w:pPr>
      <w:r w:rsidRPr="007B51CE">
        <w:rPr>
          <w:b/>
          <w:sz w:val="22"/>
          <w:szCs w:val="22"/>
        </w:rPr>
        <w:t>SOMMAIRE GENERAL</w:t>
      </w:r>
    </w:p>
    <w:p w14:paraId="2D047AA9" w14:textId="6D3F4554" w:rsidR="00F45B82" w:rsidRPr="007B51CE" w:rsidRDefault="00794D1C" w:rsidP="00F45B82">
      <w:pPr>
        <w:pStyle w:val="Sansinterligne"/>
        <w:rPr>
          <w:b/>
          <w:sz w:val="22"/>
          <w:szCs w:val="22"/>
        </w:rPr>
      </w:pPr>
      <w:r w:rsidRPr="007B51CE">
        <w:rPr>
          <w:b/>
          <w:sz w:val="22"/>
          <w:szCs w:val="22"/>
        </w:rPr>
        <w:tab/>
      </w:r>
      <w:r w:rsidRPr="007B51CE">
        <w:rPr>
          <w:b/>
          <w:sz w:val="22"/>
          <w:szCs w:val="22"/>
        </w:rPr>
        <w:tab/>
      </w:r>
      <w:r w:rsidR="00F45B82" w:rsidRPr="007B51CE">
        <w:rPr>
          <w:b/>
          <w:sz w:val="22"/>
          <w:szCs w:val="22"/>
        </w:rPr>
        <w:t>Partie 1 : RAPPORT</w:t>
      </w:r>
    </w:p>
    <w:p w14:paraId="7B5019C2" w14:textId="2F53A818" w:rsidR="00F45B82" w:rsidRPr="007B51CE" w:rsidRDefault="00794D1C" w:rsidP="00F45B82">
      <w:pPr>
        <w:pStyle w:val="Sansinterligne"/>
        <w:rPr>
          <w:b/>
          <w:sz w:val="22"/>
          <w:szCs w:val="22"/>
        </w:rPr>
      </w:pPr>
      <w:r w:rsidRPr="007B51CE">
        <w:rPr>
          <w:b/>
          <w:sz w:val="22"/>
          <w:szCs w:val="22"/>
        </w:rPr>
        <w:tab/>
      </w:r>
      <w:r w:rsidRPr="007B51CE">
        <w:rPr>
          <w:b/>
          <w:sz w:val="22"/>
          <w:szCs w:val="22"/>
        </w:rPr>
        <w:tab/>
      </w:r>
      <w:r w:rsidR="00F45B82" w:rsidRPr="007B51CE">
        <w:rPr>
          <w:b/>
          <w:sz w:val="22"/>
          <w:szCs w:val="22"/>
        </w:rPr>
        <w:t>Partie 2 : CONCLUSION MOTIVEE</w:t>
      </w:r>
    </w:p>
    <w:p w14:paraId="48047F4F" w14:textId="37646EDF" w:rsidR="00F45B82" w:rsidRPr="007B51CE" w:rsidRDefault="00794D1C" w:rsidP="00F45B82">
      <w:pPr>
        <w:pStyle w:val="Sansinterligne"/>
        <w:rPr>
          <w:b/>
          <w:sz w:val="22"/>
          <w:szCs w:val="22"/>
        </w:rPr>
      </w:pPr>
      <w:r w:rsidRPr="007B51CE">
        <w:rPr>
          <w:b/>
          <w:sz w:val="22"/>
          <w:szCs w:val="22"/>
        </w:rPr>
        <w:tab/>
      </w:r>
      <w:r w:rsidRPr="007B51CE">
        <w:rPr>
          <w:b/>
          <w:sz w:val="22"/>
          <w:szCs w:val="22"/>
        </w:rPr>
        <w:tab/>
      </w:r>
      <w:r w:rsidR="00F45B82" w:rsidRPr="007B51CE">
        <w:rPr>
          <w:b/>
          <w:sz w:val="22"/>
          <w:szCs w:val="22"/>
        </w:rPr>
        <w:t>Partie 3 : ANNEXES</w:t>
      </w:r>
    </w:p>
    <w:p w14:paraId="625699B6" w14:textId="024CC757" w:rsidR="005C72EB" w:rsidRPr="007B51CE" w:rsidRDefault="00794D1C" w:rsidP="00F45B82">
      <w:pPr>
        <w:pStyle w:val="Sansinterligne"/>
        <w:rPr>
          <w:b/>
          <w:sz w:val="22"/>
          <w:szCs w:val="22"/>
        </w:rPr>
      </w:pPr>
      <w:r w:rsidRPr="007B51CE">
        <w:rPr>
          <w:b/>
          <w:sz w:val="22"/>
          <w:szCs w:val="22"/>
        </w:rPr>
        <w:tab/>
      </w:r>
      <w:r w:rsidRPr="007B51CE">
        <w:rPr>
          <w:b/>
          <w:sz w:val="22"/>
          <w:szCs w:val="22"/>
        </w:rPr>
        <w:tab/>
      </w:r>
      <w:r w:rsidR="00F45B82" w:rsidRPr="007B51CE">
        <w:rPr>
          <w:b/>
          <w:sz w:val="22"/>
          <w:szCs w:val="22"/>
        </w:rPr>
        <w:t xml:space="preserve">Partie 4 : </w:t>
      </w:r>
      <w:r w:rsidR="005C72EB" w:rsidRPr="007B51CE">
        <w:rPr>
          <w:b/>
          <w:sz w:val="22"/>
          <w:szCs w:val="22"/>
        </w:rPr>
        <w:t>PROCES-VERBAL DE SYNTHESE</w:t>
      </w:r>
    </w:p>
    <w:p w14:paraId="15B07851" w14:textId="7FF39AE1" w:rsidR="007B51CE" w:rsidRPr="007B51CE" w:rsidRDefault="005C72EB" w:rsidP="007B51CE">
      <w:pPr>
        <w:pStyle w:val="Sansinterligne"/>
        <w:rPr>
          <w:b/>
          <w:sz w:val="22"/>
          <w:szCs w:val="22"/>
        </w:rPr>
      </w:pPr>
      <w:r w:rsidRPr="007B51CE">
        <w:rPr>
          <w:b/>
          <w:sz w:val="22"/>
          <w:szCs w:val="22"/>
        </w:rPr>
        <w:tab/>
      </w:r>
      <w:r w:rsidRPr="007B51CE">
        <w:rPr>
          <w:b/>
          <w:sz w:val="22"/>
          <w:szCs w:val="22"/>
        </w:rPr>
        <w:tab/>
        <w:t xml:space="preserve">Partie 5 : </w:t>
      </w:r>
      <w:r w:rsidR="00794D1C" w:rsidRPr="007B51CE">
        <w:rPr>
          <w:b/>
          <w:sz w:val="22"/>
          <w:szCs w:val="22"/>
        </w:rPr>
        <w:t xml:space="preserve">DECOMPTE D’ACTIVITES du </w:t>
      </w:r>
      <w:r w:rsidR="007B51CE" w:rsidRPr="007B51CE">
        <w:rPr>
          <w:b/>
          <w:sz w:val="22"/>
          <w:szCs w:val="22"/>
        </w:rPr>
        <w:t xml:space="preserve">CE </w:t>
      </w:r>
      <w:r w:rsidR="007B51CE" w:rsidRPr="007B51CE">
        <w:rPr>
          <w:b/>
          <w:sz w:val="16"/>
          <w:szCs w:val="16"/>
        </w:rPr>
        <w:t>(pour Tribunal Administratif)</w:t>
      </w:r>
    </w:p>
    <w:p w14:paraId="2E048515" w14:textId="4F84236D" w:rsidR="007B51CE" w:rsidRDefault="007217FB" w:rsidP="007B51CE">
      <w:pPr>
        <w:jc w:val="right"/>
      </w:pPr>
      <w:r w:rsidRPr="00607BD7">
        <w:t>Rédigé à Kourou</w:t>
      </w:r>
      <w:r w:rsidR="00BE3F16">
        <w:t xml:space="preserve"> le</w:t>
      </w:r>
      <w:r w:rsidR="00CB1BDE">
        <w:t xml:space="preserve"> </w:t>
      </w:r>
      <w:r w:rsidR="00501FB5">
        <w:t>06</w:t>
      </w:r>
      <w:r w:rsidR="00CB1BDE">
        <w:t xml:space="preserve"> avril</w:t>
      </w:r>
      <w:r w:rsidR="008F482E">
        <w:t xml:space="preserve"> 2018</w:t>
      </w:r>
    </w:p>
    <w:p w14:paraId="3F899A35" w14:textId="77777777" w:rsidR="007B51CE" w:rsidRDefault="007B51CE" w:rsidP="007217FB">
      <w:pPr>
        <w:pStyle w:val="Sansinterligne"/>
        <w:jc w:val="right"/>
        <w:rPr>
          <w:sz w:val="22"/>
          <w:szCs w:val="22"/>
        </w:rPr>
      </w:pPr>
    </w:p>
    <w:p w14:paraId="3DC51F5F" w14:textId="77777777" w:rsidR="00181545" w:rsidRDefault="00181545" w:rsidP="007217FB">
      <w:pPr>
        <w:pStyle w:val="Sansinterligne"/>
        <w:jc w:val="right"/>
        <w:rPr>
          <w:sz w:val="22"/>
          <w:szCs w:val="22"/>
        </w:rPr>
      </w:pPr>
    </w:p>
    <w:p w14:paraId="36EF0536" w14:textId="77777777" w:rsidR="007217FB" w:rsidRPr="007B51CE" w:rsidRDefault="007217FB" w:rsidP="007217FB">
      <w:pPr>
        <w:pStyle w:val="Sansinterligne"/>
        <w:jc w:val="right"/>
        <w:rPr>
          <w:sz w:val="22"/>
          <w:szCs w:val="22"/>
        </w:rPr>
      </w:pPr>
      <w:r w:rsidRPr="007B51CE">
        <w:rPr>
          <w:sz w:val="22"/>
          <w:szCs w:val="22"/>
        </w:rPr>
        <w:t>Claude-Henri BERNA</w:t>
      </w:r>
    </w:p>
    <w:p w14:paraId="774DA226" w14:textId="440FDE70" w:rsidR="00C14E50" w:rsidRPr="007B51CE" w:rsidRDefault="008D0B9A" w:rsidP="00BC29C8">
      <w:pPr>
        <w:pStyle w:val="Sansinterligne"/>
      </w:pPr>
      <w:r w:rsidRPr="008D0B9A">
        <w:rPr>
          <w:sz w:val="22"/>
          <w:szCs w:val="22"/>
          <w:highlight w:val="yellow"/>
        </w:rPr>
        <w:t xml:space="preserve">EXEMPLAIRE </w:t>
      </w:r>
      <w:r w:rsidR="00BC29C8">
        <w:rPr>
          <w:sz w:val="22"/>
          <w:szCs w:val="22"/>
          <w:highlight w:val="yellow"/>
        </w:rPr>
        <w:t>DEAL</w:t>
      </w:r>
      <w:r>
        <w:rPr>
          <w:sz w:val="22"/>
          <w:szCs w:val="22"/>
        </w:rPr>
        <w:t xml:space="preserve">                                                                     </w:t>
      </w:r>
      <w:r w:rsidR="007217FB" w:rsidRPr="007B51CE">
        <w:rPr>
          <w:sz w:val="22"/>
          <w:szCs w:val="22"/>
        </w:rPr>
        <w:t xml:space="preserve"> </w:t>
      </w:r>
      <w:r w:rsidR="00BC29C8">
        <w:rPr>
          <w:sz w:val="22"/>
          <w:szCs w:val="22"/>
        </w:rPr>
        <w:t xml:space="preserve">                                          </w:t>
      </w:r>
      <w:bookmarkStart w:id="0" w:name="_GoBack"/>
      <w:bookmarkEnd w:id="0"/>
      <w:r w:rsidR="007217FB" w:rsidRPr="007B51CE">
        <w:rPr>
          <w:sz w:val="22"/>
          <w:szCs w:val="22"/>
        </w:rPr>
        <w:t>Commissaire Enquêt</w:t>
      </w:r>
      <w:r w:rsidR="00495144" w:rsidRPr="007B51CE">
        <w:rPr>
          <w:sz w:val="22"/>
          <w:szCs w:val="22"/>
        </w:rPr>
        <w:t>eur</w:t>
      </w:r>
    </w:p>
    <w:p w14:paraId="68FDC499" w14:textId="4058FD91" w:rsidR="001D2DE9" w:rsidRPr="00DA1F72" w:rsidRDefault="00DA1F72" w:rsidP="00DA1F72">
      <w:pPr>
        <w:pStyle w:val="Sansinterligne"/>
        <w:rPr>
          <w:b/>
          <w:i/>
          <w:color w:val="538135" w:themeColor="accent6" w:themeShade="BF"/>
          <w:sz w:val="48"/>
          <w:szCs w:val="48"/>
        </w:rPr>
      </w:pPr>
      <w:r w:rsidRPr="00DA1F72">
        <w:rPr>
          <w:b/>
          <w:i/>
          <w:color w:val="538135" w:themeColor="accent6" w:themeShade="BF"/>
          <w:sz w:val="48"/>
          <w:szCs w:val="48"/>
        </w:rPr>
        <w:lastRenderedPageBreak/>
        <w:t>Partie 1 :</w:t>
      </w:r>
      <w:r>
        <w:rPr>
          <w:b/>
          <w:i/>
          <w:color w:val="538135" w:themeColor="accent6" w:themeShade="BF"/>
          <w:sz w:val="48"/>
          <w:szCs w:val="48"/>
        </w:rPr>
        <w:t xml:space="preserve"> </w:t>
      </w:r>
      <w:r w:rsidR="00BF5D19" w:rsidRPr="00DA1F72">
        <w:rPr>
          <w:b/>
          <w:i/>
          <w:color w:val="538135" w:themeColor="accent6" w:themeShade="BF"/>
          <w:sz w:val="48"/>
          <w:szCs w:val="48"/>
        </w:rPr>
        <w:t>Rapport</w:t>
      </w:r>
      <w:r>
        <w:rPr>
          <w:b/>
          <w:i/>
          <w:color w:val="538135" w:themeColor="accent6" w:themeShade="BF"/>
          <w:sz w:val="48"/>
          <w:szCs w:val="48"/>
        </w:rPr>
        <w:t xml:space="preserve"> d</w:t>
      </w:r>
      <w:r w:rsidR="00BF5D19" w:rsidRPr="00DA1F72">
        <w:rPr>
          <w:b/>
          <w:i/>
          <w:color w:val="538135" w:themeColor="accent6" w:themeShade="BF"/>
          <w:sz w:val="48"/>
          <w:szCs w:val="48"/>
        </w:rPr>
        <w:t>u Commissaire Enquêteur.</w:t>
      </w:r>
    </w:p>
    <w:p w14:paraId="6A6C2168" w14:textId="77777777" w:rsidR="001D2DE9" w:rsidRDefault="001D2DE9" w:rsidP="00326E7F">
      <w:pPr>
        <w:pStyle w:val="Sansinterligne"/>
        <w:rPr>
          <w:b/>
          <w:sz w:val="20"/>
          <w:szCs w:val="20"/>
        </w:rPr>
      </w:pPr>
    </w:p>
    <w:p w14:paraId="514A8E56" w14:textId="4F0044E0" w:rsidR="001D2DE9" w:rsidRDefault="00BF5D19" w:rsidP="00BF5D19">
      <w:pPr>
        <w:pStyle w:val="Sansinterligne"/>
        <w:jc w:val="center"/>
        <w:rPr>
          <w:b/>
          <w:sz w:val="20"/>
          <w:szCs w:val="20"/>
        </w:rPr>
      </w:pPr>
      <w:r>
        <w:rPr>
          <w:b/>
          <w:sz w:val="20"/>
          <w:szCs w:val="20"/>
        </w:rPr>
        <w:t>SOMMAIRE PARTIE 1</w:t>
      </w:r>
    </w:p>
    <w:p w14:paraId="3F34B616" w14:textId="77777777" w:rsidR="00355E23" w:rsidRDefault="00355E23" w:rsidP="00DA1F72">
      <w:pPr>
        <w:pStyle w:val="Sansinterligne"/>
        <w:jc w:val="center"/>
        <w:rPr>
          <w:b/>
          <w:sz w:val="20"/>
          <w:szCs w:val="20"/>
        </w:rPr>
      </w:pPr>
    </w:p>
    <w:tbl>
      <w:tblPr>
        <w:tblStyle w:val="Grilledutableau"/>
        <w:tblW w:w="0" w:type="auto"/>
        <w:tblInd w:w="501" w:type="dxa"/>
        <w:tblLook w:val="04A0" w:firstRow="1" w:lastRow="0" w:firstColumn="1" w:lastColumn="0" w:noHBand="0" w:noVBand="1"/>
      </w:tblPr>
      <w:tblGrid>
        <w:gridCol w:w="926"/>
        <w:gridCol w:w="6756"/>
        <w:gridCol w:w="617"/>
      </w:tblGrid>
      <w:tr w:rsidR="00DA1F72" w:rsidRPr="00E70F10" w14:paraId="38FA14C4" w14:textId="77777777" w:rsidTr="00A56783">
        <w:tc>
          <w:tcPr>
            <w:tcW w:w="926" w:type="dxa"/>
          </w:tcPr>
          <w:p w14:paraId="4B4E1468" w14:textId="6F7984D5" w:rsidR="00355E23" w:rsidRPr="00E70F10" w:rsidRDefault="004727D4" w:rsidP="00DA1F72">
            <w:pPr>
              <w:pStyle w:val="Sansinterligne"/>
              <w:jc w:val="center"/>
              <w:rPr>
                <w:b/>
                <w:sz w:val="20"/>
                <w:szCs w:val="20"/>
              </w:rPr>
            </w:pPr>
            <w:r w:rsidRPr="00E70F10">
              <w:rPr>
                <w:b/>
                <w:sz w:val="20"/>
                <w:szCs w:val="20"/>
              </w:rPr>
              <w:t>Chapitre</w:t>
            </w:r>
          </w:p>
        </w:tc>
        <w:tc>
          <w:tcPr>
            <w:tcW w:w="6756" w:type="dxa"/>
          </w:tcPr>
          <w:p w14:paraId="0D71BF3D" w14:textId="44E553A7" w:rsidR="00355E23" w:rsidRPr="00E70F10" w:rsidRDefault="004727D4" w:rsidP="00DA1F72">
            <w:pPr>
              <w:pStyle w:val="Sansinterligne"/>
              <w:jc w:val="center"/>
              <w:rPr>
                <w:b/>
                <w:sz w:val="20"/>
                <w:szCs w:val="20"/>
              </w:rPr>
            </w:pPr>
            <w:r w:rsidRPr="00E70F10">
              <w:rPr>
                <w:b/>
                <w:sz w:val="20"/>
                <w:szCs w:val="20"/>
              </w:rPr>
              <w:t>Titre</w:t>
            </w:r>
          </w:p>
        </w:tc>
        <w:tc>
          <w:tcPr>
            <w:tcW w:w="617" w:type="dxa"/>
          </w:tcPr>
          <w:p w14:paraId="5FC23863" w14:textId="23E9C5F5" w:rsidR="00355E23" w:rsidRPr="00E70F10" w:rsidRDefault="004727D4" w:rsidP="00DA1F72">
            <w:pPr>
              <w:pStyle w:val="Sansinterligne"/>
              <w:jc w:val="center"/>
              <w:rPr>
                <w:b/>
                <w:sz w:val="20"/>
                <w:szCs w:val="20"/>
              </w:rPr>
            </w:pPr>
            <w:r w:rsidRPr="00E70F10">
              <w:rPr>
                <w:b/>
                <w:sz w:val="20"/>
                <w:szCs w:val="20"/>
              </w:rPr>
              <w:t>Page</w:t>
            </w:r>
          </w:p>
        </w:tc>
      </w:tr>
      <w:tr w:rsidR="00DA1F72" w14:paraId="690FDA74" w14:textId="77777777" w:rsidTr="00A56783">
        <w:tc>
          <w:tcPr>
            <w:tcW w:w="926" w:type="dxa"/>
          </w:tcPr>
          <w:p w14:paraId="6CFB8522" w14:textId="5A5C151B" w:rsidR="00355E23" w:rsidRPr="00457BD0" w:rsidRDefault="004727D4" w:rsidP="00DA1F72">
            <w:pPr>
              <w:pStyle w:val="Sansinterligne"/>
              <w:rPr>
                <w:b/>
                <w:sz w:val="20"/>
                <w:szCs w:val="20"/>
              </w:rPr>
            </w:pPr>
            <w:r w:rsidRPr="00457BD0">
              <w:rPr>
                <w:b/>
                <w:sz w:val="20"/>
                <w:szCs w:val="20"/>
              </w:rPr>
              <w:t>1</w:t>
            </w:r>
          </w:p>
        </w:tc>
        <w:tc>
          <w:tcPr>
            <w:tcW w:w="6756" w:type="dxa"/>
          </w:tcPr>
          <w:p w14:paraId="082F52B4" w14:textId="1AB0D057" w:rsidR="00355E23" w:rsidRPr="00457BD0" w:rsidRDefault="004727D4" w:rsidP="00DA1F72">
            <w:pPr>
              <w:pStyle w:val="Sansinterligne"/>
              <w:rPr>
                <w:b/>
                <w:sz w:val="20"/>
                <w:szCs w:val="20"/>
              </w:rPr>
            </w:pPr>
            <w:r w:rsidRPr="00457BD0">
              <w:rPr>
                <w:b/>
                <w:sz w:val="20"/>
                <w:szCs w:val="20"/>
              </w:rPr>
              <w:t>GENERALITES</w:t>
            </w:r>
          </w:p>
        </w:tc>
        <w:tc>
          <w:tcPr>
            <w:tcW w:w="617" w:type="dxa"/>
          </w:tcPr>
          <w:p w14:paraId="1A8485DB" w14:textId="0C355E51" w:rsidR="00355E23" w:rsidRPr="005B416F" w:rsidRDefault="004727D4" w:rsidP="00DA1F72">
            <w:pPr>
              <w:pStyle w:val="Sansinterligne"/>
              <w:jc w:val="center"/>
              <w:rPr>
                <w:b/>
                <w:sz w:val="20"/>
                <w:szCs w:val="20"/>
              </w:rPr>
            </w:pPr>
            <w:r w:rsidRPr="005B416F">
              <w:rPr>
                <w:b/>
                <w:sz w:val="20"/>
                <w:szCs w:val="20"/>
              </w:rPr>
              <w:t>3</w:t>
            </w:r>
          </w:p>
        </w:tc>
      </w:tr>
      <w:tr w:rsidR="00DA1F72" w14:paraId="6A114DD0" w14:textId="77777777" w:rsidTr="00A56783">
        <w:tc>
          <w:tcPr>
            <w:tcW w:w="926" w:type="dxa"/>
          </w:tcPr>
          <w:p w14:paraId="203C8150" w14:textId="5B7836B3" w:rsidR="00355E23" w:rsidRPr="00457BD0" w:rsidRDefault="004727D4" w:rsidP="00DA1F72">
            <w:pPr>
              <w:pStyle w:val="Sansinterligne"/>
              <w:jc w:val="center"/>
            </w:pPr>
            <w:r w:rsidRPr="00457BD0">
              <w:t>1.1</w:t>
            </w:r>
          </w:p>
        </w:tc>
        <w:tc>
          <w:tcPr>
            <w:tcW w:w="6756" w:type="dxa"/>
          </w:tcPr>
          <w:p w14:paraId="4C39A67D" w14:textId="0EE27675" w:rsidR="00355E23" w:rsidRPr="00795F7A" w:rsidRDefault="004727D4" w:rsidP="00E85556">
            <w:pPr>
              <w:pStyle w:val="Sansinterligne"/>
            </w:pPr>
            <w:r w:rsidRPr="00795F7A">
              <w:t>Objet de l’Enquête</w:t>
            </w:r>
            <w:r w:rsidR="00E85556">
              <w:t xml:space="preserve"> </w:t>
            </w:r>
            <w:r w:rsidR="00457BD0" w:rsidRPr="00795F7A">
              <w:t> </w:t>
            </w:r>
          </w:p>
        </w:tc>
        <w:tc>
          <w:tcPr>
            <w:tcW w:w="617" w:type="dxa"/>
          </w:tcPr>
          <w:p w14:paraId="5AB4EDBD" w14:textId="02BC43D2" w:rsidR="00355E23" w:rsidRPr="00457BD0" w:rsidRDefault="004727D4" w:rsidP="00DA1F72">
            <w:pPr>
              <w:pStyle w:val="Sansinterligne"/>
              <w:jc w:val="center"/>
            </w:pPr>
            <w:r w:rsidRPr="00457BD0">
              <w:t>3</w:t>
            </w:r>
          </w:p>
        </w:tc>
      </w:tr>
      <w:tr w:rsidR="00DA1F72" w14:paraId="7B21EE27" w14:textId="77777777" w:rsidTr="00A56783">
        <w:tc>
          <w:tcPr>
            <w:tcW w:w="926" w:type="dxa"/>
          </w:tcPr>
          <w:p w14:paraId="34E322D1" w14:textId="4C9101C0" w:rsidR="00355E23" w:rsidRPr="00457BD0" w:rsidRDefault="004727D4" w:rsidP="00DA1F72">
            <w:pPr>
              <w:pStyle w:val="Sansinterligne"/>
              <w:jc w:val="center"/>
            </w:pPr>
            <w:r w:rsidRPr="00457BD0">
              <w:t>1.2</w:t>
            </w:r>
          </w:p>
        </w:tc>
        <w:tc>
          <w:tcPr>
            <w:tcW w:w="6756" w:type="dxa"/>
          </w:tcPr>
          <w:p w14:paraId="08BB883E" w14:textId="68693990" w:rsidR="00355E23" w:rsidRPr="00457BD0" w:rsidRDefault="004727D4" w:rsidP="00DA1F72">
            <w:pPr>
              <w:pStyle w:val="Sansinterligne"/>
              <w:rPr>
                <w:b/>
              </w:rPr>
            </w:pPr>
            <w:r w:rsidRPr="00457BD0">
              <w:t xml:space="preserve">Cadre </w:t>
            </w:r>
            <w:r w:rsidR="00E85556">
              <w:t xml:space="preserve">juridique, </w:t>
            </w:r>
            <w:r w:rsidRPr="00457BD0">
              <w:t xml:space="preserve">légal </w:t>
            </w:r>
            <w:r w:rsidR="00E85556">
              <w:t xml:space="preserve">et contexte </w:t>
            </w:r>
            <w:r w:rsidRPr="00457BD0">
              <w:t>réglementaire</w:t>
            </w:r>
            <w:r w:rsidR="00E85556">
              <w:t xml:space="preserve"> </w:t>
            </w:r>
          </w:p>
        </w:tc>
        <w:tc>
          <w:tcPr>
            <w:tcW w:w="617" w:type="dxa"/>
          </w:tcPr>
          <w:p w14:paraId="1D665D9C" w14:textId="0B829307" w:rsidR="00355E23" w:rsidRPr="00457BD0" w:rsidRDefault="004727D4" w:rsidP="00DA1F72">
            <w:pPr>
              <w:pStyle w:val="Sansinterligne"/>
              <w:jc w:val="center"/>
            </w:pPr>
            <w:r w:rsidRPr="00457BD0">
              <w:t>3</w:t>
            </w:r>
          </w:p>
        </w:tc>
      </w:tr>
      <w:tr w:rsidR="00795F7A" w14:paraId="3E6316F6" w14:textId="77777777" w:rsidTr="00A56783">
        <w:tc>
          <w:tcPr>
            <w:tcW w:w="926" w:type="dxa"/>
          </w:tcPr>
          <w:p w14:paraId="13A2CE22" w14:textId="28AA06D0" w:rsidR="00795F7A" w:rsidRPr="00457BD0" w:rsidRDefault="00B20172" w:rsidP="00DA1F72">
            <w:pPr>
              <w:pStyle w:val="Sansinterligne"/>
              <w:jc w:val="center"/>
            </w:pPr>
            <w:r>
              <w:t>1.3</w:t>
            </w:r>
          </w:p>
        </w:tc>
        <w:tc>
          <w:tcPr>
            <w:tcW w:w="6756" w:type="dxa"/>
          </w:tcPr>
          <w:p w14:paraId="67CAB335" w14:textId="2D06BAD1" w:rsidR="00795F7A" w:rsidRPr="00457BD0" w:rsidRDefault="00B20172" w:rsidP="00DA1F72">
            <w:pPr>
              <w:pStyle w:val="Sansinterligne"/>
            </w:pPr>
            <w:r>
              <w:t>Le Demandeur</w:t>
            </w:r>
          </w:p>
        </w:tc>
        <w:tc>
          <w:tcPr>
            <w:tcW w:w="617" w:type="dxa"/>
          </w:tcPr>
          <w:p w14:paraId="6649F5AF" w14:textId="3A27F588" w:rsidR="00795F7A" w:rsidRPr="00457BD0" w:rsidRDefault="00795F7A" w:rsidP="00DA1F72">
            <w:pPr>
              <w:pStyle w:val="Sansinterligne"/>
              <w:jc w:val="center"/>
            </w:pPr>
            <w:r>
              <w:t>3</w:t>
            </w:r>
          </w:p>
        </w:tc>
      </w:tr>
      <w:tr w:rsidR="00B20172" w14:paraId="7A6043AC" w14:textId="77777777" w:rsidTr="00A56783">
        <w:tc>
          <w:tcPr>
            <w:tcW w:w="926" w:type="dxa"/>
          </w:tcPr>
          <w:p w14:paraId="3CE1F3C4" w14:textId="5A1123FB" w:rsidR="00B20172" w:rsidRDefault="00B20172" w:rsidP="00DA1F72">
            <w:pPr>
              <w:pStyle w:val="Sansinterligne"/>
              <w:jc w:val="center"/>
            </w:pPr>
            <w:r>
              <w:t>1.4</w:t>
            </w:r>
          </w:p>
        </w:tc>
        <w:tc>
          <w:tcPr>
            <w:tcW w:w="6756" w:type="dxa"/>
          </w:tcPr>
          <w:p w14:paraId="43517447" w14:textId="7639BB4A" w:rsidR="00B20172" w:rsidRPr="00457BD0" w:rsidRDefault="00B20172" w:rsidP="00DA1F72">
            <w:pPr>
              <w:pStyle w:val="Sansinterligne"/>
            </w:pPr>
            <w:r>
              <w:t>Le Projet</w:t>
            </w:r>
          </w:p>
        </w:tc>
        <w:tc>
          <w:tcPr>
            <w:tcW w:w="617" w:type="dxa"/>
          </w:tcPr>
          <w:p w14:paraId="26E6ABF9" w14:textId="08FBBCB6" w:rsidR="00B20172" w:rsidRDefault="00CE5802" w:rsidP="00DA1F72">
            <w:pPr>
              <w:pStyle w:val="Sansinterligne"/>
              <w:jc w:val="center"/>
            </w:pPr>
            <w:r>
              <w:t>5</w:t>
            </w:r>
          </w:p>
        </w:tc>
      </w:tr>
      <w:tr w:rsidR="00CE5802" w14:paraId="6EA2E45D" w14:textId="77777777" w:rsidTr="00A56783">
        <w:tc>
          <w:tcPr>
            <w:tcW w:w="926" w:type="dxa"/>
          </w:tcPr>
          <w:p w14:paraId="556467C7" w14:textId="4228ADF7" w:rsidR="00CE5802" w:rsidRPr="00CE5802" w:rsidRDefault="00CE5802" w:rsidP="00CE5802">
            <w:pPr>
              <w:pStyle w:val="Sansinterligne"/>
              <w:jc w:val="right"/>
              <w:rPr>
                <w:i/>
                <w:sz w:val="16"/>
                <w:szCs w:val="16"/>
              </w:rPr>
            </w:pPr>
            <w:r w:rsidRPr="00CE5802">
              <w:rPr>
                <w:i/>
                <w:sz w:val="16"/>
                <w:szCs w:val="16"/>
              </w:rPr>
              <w:t>1.4.1</w:t>
            </w:r>
          </w:p>
        </w:tc>
        <w:tc>
          <w:tcPr>
            <w:tcW w:w="6756" w:type="dxa"/>
          </w:tcPr>
          <w:p w14:paraId="07EE132A" w14:textId="3E8FC461" w:rsidR="00CE5802" w:rsidRPr="00501FB5" w:rsidRDefault="00501FB5" w:rsidP="00DA1F72">
            <w:pPr>
              <w:pStyle w:val="Sansinterligne"/>
              <w:rPr>
                <w:i/>
                <w:sz w:val="16"/>
                <w:szCs w:val="16"/>
              </w:rPr>
            </w:pPr>
            <w:r w:rsidRPr="00501FB5">
              <w:rPr>
                <w:bCs/>
                <w:i/>
                <w:color w:val="000000" w:themeColor="text1"/>
                <w:sz w:val="16"/>
                <w:szCs w:val="16"/>
              </w:rPr>
              <w:t>Choix du Site</w:t>
            </w:r>
          </w:p>
        </w:tc>
        <w:tc>
          <w:tcPr>
            <w:tcW w:w="617" w:type="dxa"/>
          </w:tcPr>
          <w:p w14:paraId="5361EBE0" w14:textId="1533D152" w:rsidR="00CE5802" w:rsidRDefault="00CE5802" w:rsidP="00DA1F72">
            <w:pPr>
              <w:pStyle w:val="Sansinterligne"/>
              <w:jc w:val="center"/>
            </w:pPr>
            <w:r>
              <w:t>5</w:t>
            </w:r>
          </w:p>
        </w:tc>
      </w:tr>
      <w:tr w:rsidR="00CE5802" w14:paraId="14274903" w14:textId="77777777" w:rsidTr="00A56783">
        <w:tc>
          <w:tcPr>
            <w:tcW w:w="926" w:type="dxa"/>
          </w:tcPr>
          <w:p w14:paraId="74866C23" w14:textId="2DA6A736" w:rsidR="00CE5802" w:rsidRPr="00CE5802" w:rsidRDefault="00CE5802" w:rsidP="00CE5802">
            <w:pPr>
              <w:pStyle w:val="Sansinterligne"/>
              <w:jc w:val="right"/>
              <w:rPr>
                <w:i/>
                <w:sz w:val="16"/>
                <w:szCs w:val="16"/>
              </w:rPr>
            </w:pPr>
            <w:r w:rsidRPr="00CE5802">
              <w:rPr>
                <w:i/>
                <w:sz w:val="16"/>
                <w:szCs w:val="16"/>
              </w:rPr>
              <w:t>1.4.2</w:t>
            </w:r>
          </w:p>
        </w:tc>
        <w:tc>
          <w:tcPr>
            <w:tcW w:w="6756" w:type="dxa"/>
          </w:tcPr>
          <w:p w14:paraId="63EF7E83" w14:textId="38690A58" w:rsidR="00CE5802" w:rsidRPr="00501FB5" w:rsidRDefault="00501FB5" w:rsidP="00DA1F72">
            <w:pPr>
              <w:pStyle w:val="Sansinterligne"/>
              <w:rPr>
                <w:i/>
                <w:sz w:val="16"/>
                <w:szCs w:val="16"/>
              </w:rPr>
            </w:pPr>
            <w:r w:rsidRPr="00501FB5">
              <w:rPr>
                <w:i/>
                <w:sz w:val="16"/>
                <w:szCs w:val="16"/>
              </w:rPr>
              <w:t>Aménagement de Saut Belle Etoile</w:t>
            </w:r>
          </w:p>
        </w:tc>
        <w:tc>
          <w:tcPr>
            <w:tcW w:w="617" w:type="dxa"/>
          </w:tcPr>
          <w:p w14:paraId="75D554E8" w14:textId="0207DE19" w:rsidR="00CE5802" w:rsidRDefault="00CE5802" w:rsidP="00DA1F72">
            <w:pPr>
              <w:pStyle w:val="Sansinterligne"/>
              <w:jc w:val="center"/>
            </w:pPr>
            <w:r>
              <w:t>5</w:t>
            </w:r>
          </w:p>
        </w:tc>
      </w:tr>
      <w:tr w:rsidR="00B20172" w14:paraId="5BB25A24" w14:textId="77777777" w:rsidTr="00A56783">
        <w:tc>
          <w:tcPr>
            <w:tcW w:w="926" w:type="dxa"/>
          </w:tcPr>
          <w:p w14:paraId="3F97F9ED" w14:textId="6F724F67" w:rsidR="00B20172" w:rsidRPr="00457BD0" w:rsidRDefault="00B20172" w:rsidP="00DA1F72">
            <w:pPr>
              <w:pStyle w:val="Sansinterligne"/>
              <w:jc w:val="center"/>
            </w:pPr>
            <w:r w:rsidRPr="00457BD0">
              <w:t>1.</w:t>
            </w:r>
            <w:r>
              <w:t>5</w:t>
            </w:r>
          </w:p>
        </w:tc>
        <w:tc>
          <w:tcPr>
            <w:tcW w:w="6756" w:type="dxa"/>
          </w:tcPr>
          <w:p w14:paraId="445BD51C" w14:textId="31193B81" w:rsidR="00B20172" w:rsidRPr="00457BD0" w:rsidRDefault="00B20172" w:rsidP="00DA1F72">
            <w:pPr>
              <w:pStyle w:val="Sansinterligne"/>
            </w:pPr>
            <w:r w:rsidRPr="00457BD0">
              <w:t>Composition et caractéristiques du dossier soumis à l’enquête</w:t>
            </w:r>
          </w:p>
        </w:tc>
        <w:tc>
          <w:tcPr>
            <w:tcW w:w="617" w:type="dxa"/>
          </w:tcPr>
          <w:p w14:paraId="120B6F1D" w14:textId="6B3A6AB0" w:rsidR="00B20172" w:rsidRDefault="00CE5802" w:rsidP="00DA1F72">
            <w:pPr>
              <w:pStyle w:val="Sansinterligne"/>
              <w:jc w:val="center"/>
            </w:pPr>
            <w:r>
              <w:t>6</w:t>
            </w:r>
          </w:p>
        </w:tc>
      </w:tr>
      <w:tr w:rsidR="00DA1F72" w14:paraId="5D99875F" w14:textId="77777777" w:rsidTr="00A56783">
        <w:tc>
          <w:tcPr>
            <w:tcW w:w="926" w:type="dxa"/>
          </w:tcPr>
          <w:p w14:paraId="5FBA4F1E" w14:textId="03B8377F" w:rsidR="00355E23" w:rsidRPr="00457BD0" w:rsidRDefault="00B20172" w:rsidP="00E85556">
            <w:pPr>
              <w:pStyle w:val="Sansinterligne"/>
              <w:jc w:val="right"/>
            </w:pPr>
            <w:r>
              <w:rPr>
                <w:i/>
                <w:sz w:val="16"/>
                <w:szCs w:val="16"/>
              </w:rPr>
              <w:t>1.5</w:t>
            </w:r>
            <w:r w:rsidR="00E85556" w:rsidRPr="005B416F">
              <w:rPr>
                <w:i/>
                <w:sz w:val="16"/>
                <w:szCs w:val="16"/>
              </w:rPr>
              <w:t>.1</w:t>
            </w:r>
          </w:p>
        </w:tc>
        <w:tc>
          <w:tcPr>
            <w:tcW w:w="6756" w:type="dxa"/>
          </w:tcPr>
          <w:p w14:paraId="097A22F8" w14:textId="5F67419C" w:rsidR="00355E23" w:rsidRPr="00457BD0" w:rsidRDefault="00E85556" w:rsidP="00DA1F72">
            <w:pPr>
              <w:pStyle w:val="Sansinterligne"/>
              <w:rPr>
                <w:b/>
              </w:rPr>
            </w:pPr>
            <w:r>
              <w:rPr>
                <w:i/>
                <w:sz w:val="16"/>
                <w:szCs w:val="16"/>
              </w:rPr>
              <w:t>Dossier VOLTALIA</w:t>
            </w:r>
          </w:p>
        </w:tc>
        <w:tc>
          <w:tcPr>
            <w:tcW w:w="617" w:type="dxa"/>
          </w:tcPr>
          <w:p w14:paraId="2D9C3B3E" w14:textId="36DC0D1D" w:rsidR="00355E23" w:rsidRPr="00E85556" w:rsidRDefault="00CE5802" w:rsidP="00DA1F72">
            <w:pPr>
              <w:pStyle w:val="Sansinterligne"/>
              <w:jc w:val="center"/>
              <w:rPr>
                <w:i/>
                <w:sz w:val="16"/>
                <w:szCs w:val="16"/>
              </w:rPr>
            </w:pPr>
            <w:r>
              <w:rPr>
                <w:i/>
                <w:sz w:val="16"/>
                <w:szCs w:val="16"/>
              </w:rPr>
              <w:t>6</w:t>
            </w:r>
          </w:p>
        </w:tc>
      </w:tr>
      <w:tr w:rsidR="00795F7A" w14:paraId="02996D97" w14:textId="77777777" w:rsidTr="00A56783">
        <w:tc>
          <w:tcPr>
            <w:tcW w:w="926" w:type="dxa"/>
          </w:tcPr>
          <w:p w14:paraId="65EB3D26" w14:textId="1DD9F72C" w:rsidR="00795F7A" w:rsidRPr="005B416F" w:rsidRDefault="00B20172" w:rsidP="00795F7A">
            <w:pPr>
              <w:pStyle w:val="Sansinterligne"/>
              <w:jc w:val="right"/>
              <w:rPr>
                <w:i/>
              </w:rPr>
            </w:pPr>
            <w:r>
              <w:rPr>
                <w:i/>
                <w:sz w:val="16"/>
                <w:szCs w:val="16"/>
              </w:rPr>
              <w:t>1.5</w:t>
            </w:r>
            <w:r w:rsidR="00E85556" w:rsidRPr="005B416F">
              <w:rPr>
                <w:i/>
                <w:sz w:val="16"/>
                <w:szCs w:val="16"/>
              </w:rPr>
              <w:t>.2</w:t>
            </w:r>
          </w:p>
        </w:tc>
        <w:tc>
          <w:tcPr>
            <w:tcW w:w="6756" w:type="dxa"/>
          </w:tcPr>
          <w:p w14:paraId="0C95BB64" w14:textId="7506EA27" w:rsidR="00795F7A" w:rsidRPr="005B416F" w:rsidRDefault="00E85556" w:rsidP="00DA1F72">
            <w:pPr>
              <w:pStyle w:val="Sansinterligne"/>
              <w:rPr>
                <w:b/>
                <w:i/>
              </w:rPr>
            </w:pPr>
            <w:r>
              <w:rPr>
                <w:i/>
                <w:sz w:val="16"/>
                <w:szCs w:val="16"/>
              </w:rPr>
              <w:t>Historique du dossier</w:t>
            </w:r>
          </w:p>
        </w:tc>
        <w:tc>
          <w:tcPr>
            <w:tcW w:w="617" w:type="dxa"/>
          </w:tcPr>
          <w:p w14:paraId="6742A3F9" w14:textId="352EE133" w:rsidR="00795F7A" w:rsidRPr="005B416F" w:rsidRDefault="00CE5802" w:rsidP="00DA1F72">
            <w:pPr>
              <w:pStyle w:val="Sansinterligne"/>
              <w:jc w:val="center"/>
              <w:rPr>
                <w:i/>
                <w:sz w:val="16"/>
                <w:szCs w:val="16"/>
              </w:rPr>
            </w:pPr>
            <w:r>
              <w:rPr>
                <w:i/>
                <w:sz w:val="16"/>
                <w:szCs w:val="16"/>
              </w:rPr>
              <w:t>6</w:t>
            </w:r>
          </w:p>
        </w:tc>
      </w:tr>
      <w:tr w:rsidR="00795F7A" w14:paraId="0ADCAC5B" w14:textId="77777777" w:rsidTr="00A56783">
        <w:tc>
          <w:tcPr>
            <w:tcW w:w="926" w:type="dxa"/>
          </w:tcPr>
          <w:p w14:paraId="1AA0BAF4" w14:textId="7278D1C5" w:rsidR="00795F7A" w:rsidRPr="00D93364" w:rsidRDefault="00D93364" w:rsidP="00D93364">
            <w:pPr>
              <w:pStyle w:val="Sansinterligne"/>
              <w:jc w:val="center"/>
            </w:pPr>
            <w:r w:rsidRPr="00D93364">
              <w:t>1.</w:t>
            </w:r>
            <w:r w:rsidR="00B20172">
              <w:t>6</w:t>
            </w:r>
          </w:p>
        </w:tc>
        <w:tc>
          <w:tcPr>
            <w:tcW w:w="6756" w:type="dxa"/>
          </w:tcPr>
          <w:p w14:paraId="2330D78B" w14:textId="0C496E8A" w:rsidR="00795F7A" w:rsidRPr="00D93364" w:rsidRDefault="00D93364" w:rsidP="00457BD0">
            <w:pPr>
              <w:pStyle w:val="Sansinterligne"/>
              <w:jc w:val="both"/>
              <w:rPr>
                <w:sz w:val="16"/>
                <w:szCs w:val="16"/>
              </w:rPr>
            </w:pPr>
            <w:r w:rsidRPr="00457BD0">
              <w:t>Vérification du déroulemen</w:t>
            </w:r>
            <w:r>
              <w:t>t du projet</w:t>
            </w:r>
          </w:p>
        </w:tc>
        <w:tc>
          <w:tcPr>
            <w:tcW w:w="617" w:type="dxa"/>
          </w:tcPr>
          <w:p w14:paraId="23C9AC1D" w14:textId="38A53CE6" w:rsidR="00795F7A" w:rsidRPr="00D93364" w:rsidRDefault="00CE5802" w:rsidP="00DA1F72">
            <w:pPr>
              <w:pStyle w:val="Sansinterligne"/>
              <w:jc w:val="center"/>
              <w:rPr>
                <w:i/>
              </w:rPr>
            </w:pPr>
            <w:r>
              <w:t>7</w:t>
            </w:r>
          </w:p>
        </w:tc>
      </w:tr>
      <w:tr w:rsidR="00795F7A" w14:paraId="6EDE59AA" w14:textId="77777777" w:rsidTr="00A56783">
        <w:tc>
          <w:tcPr>
            <w:tcW w:w="926" w:type="dxa"/>
          </w:tcPr>
          <w:p w14:paraId="5DEB4F6B" w14:textId="49A3B6D6" w:rsidR="00795F7A" w:rsidRPr="00457BD0" w:rsidRDefault="00795F7A" w:rsidP="00795F7A">
            <w:pPr>
              <w:pStyle w:val="Sansinterligne"/>
              <w:jc w:val="center"/>
              <w:rPr>
                <w:sz w:val="16"/>
                <w:szCs w:val="16"/>
              </w:rPr>
            </w:pPr>
            <w:r w:rsidRPr="00457BD0">
              <w:t>1.</w:t>
            </w:r>
            <w:r w:rsidR="00B20172">
              <w:t>7</w:t>
            </w:r>
          </w:p>
        </w:tc>
        <w:tc>
          <w:tcPr>
            <w:tcW w:w="6756" w:type="dxa"/>
          </w:tcPr>
          <w:p w14:paraId="27529A95" w14:textId="0D8B192D" w:rsidR="00795F7A" w:rsidRPr="00795F7A" w:rsidRDefault="00D93364" w:rsidP="00DA1F72">
            <w:pPr>
              <w:pStyle w:val="Sansinterligne"/>
            </w:pPr>
            <w:r w:rsidRPr="00457BD0">
              <w:t>Analyse du projet par le commissaire enquêteur</w:t>
            </w:r>
          </w:p>
        </w:tc>
        <w:tc>
          <w:tcPr>
            <w:tcW w:w="617" w:type="dxa"/>
          </w:tcPr>
          <w:p w14:paraId="27011062" w14:textId="3C911AE8" w:rsidR="00795F7A" w:rsidRPr="00D93364" w:rsidRDefault="00CE5802" w:rsidP="00DA1F72">
            <w:pPr>
              <w:pStyle w:val="Sansinterligne"/>
              <w:jc w:val="center"/>
            </w:pPr>
            <w:r>
              <w:t>7</w:t>
            </w:r>
          </w:p>
        </w:tc>
      </w:tr>
      <w:tr w:rsidR="00795F7A" w14:paraId="6D345D76" w14:textId="77777777" w:rsidTr="00A56783">
        <w:tc>
          <w:tcPr>
            <w:tcW w:w="8299" w:type="dxa"/>
            <w:gridSpan w:val="3"/>
            <w:tcBorders>
              <w:left w:val="nil"/>
              <w:right w:val="nil"/>
            </w:tcBorders>
          </w:tcPr>
          <w:p w14:paraId="7A5A1714" w14:textId="77777777" w:rsidR="00795F7A" w:rsidRDefault="00795F7A" w:rsidP="00DA1F72">
            <w:pPr>
              <w:pStyle w:val="Sansinterligne"/>
              <w:jc w:val="center"/>
              <w:rPr>
                <w:b/>
                <w:sz w:val="20"/>
                <w:szCs w:val="20"/>
              </w:rPr>
            </w:pPr>
          </w:p>
        </w:tc>
      </w:tr>
      <w:tr w:rsidR="00795F7A" w14:paraId="171E3B52" w14:textId="77777777" w:rsidTr="00A56783">
        <w:tc>
          <w:tcPr>
            <w:tcW w:w="926" w:type="dxa"/>
          </w:tcPr>
          <w:p w14:paraId="38BB71EE" w14:textId="5E45A206" w:rsidR="00795F7A" w:rsidRPr="00457BD0" w:rsidRDefault="00795F7A" w:rsidP="00866151">
            <w:pPr>
              <w:pStyle w:val="Sansinterligne"/>
              <w:rPr>
                <w:b/>
                <w:sz w:val="20"/>
                <w:szCs w:val="20"/>
              </w:rPr>
            </w:pPr>
            <w:r w:rsidRPr="00457BD0">
              <w:rPr>
                <w:b/>
                <w:sz w:val="20"/>
                <w:szCs w:val="20"/>
              </w:rPr>
              <w:t>2</w:t>
            </w:r>
          </w:p>
        </w:tc>
        <w:tc>
          <w:tcPr>
            <w:tcW w:w="6756" w:type="dxa"/>
          </w:tcPr>
          <w:p w14:paraId="0A0E956D" w14:textId="4DDF8F05" w:rsidR="00795F7A" w:rsidRPr="00457BD0" w:rsidRDefault="00795F7A" w:rsidP="00866151">
            <w:pPr>
              <w:pStyle w:val="Sansinterligne"/>
              <w:rPr>
                <w:b/>
                <w:sz w:val="20"/>
                <w:szCs w:val="20"/>
              </w:rPr>
            </w:pPr>
            <w:r w:rsidRPr="00457BD0">
              <w:rPr>
                <w:b/>
                <w:sz w:val="20"/>
                <w:szCs w:val="20"/>
              </w:rPr>
              <w:t>DEROULEMENT DE L’ENQUETE PUBLIQUE</w:t>
            </w:r>
          </w:p>
        </w:tc>
        <w:tc>
          <w:tcPr>
            <w:tcW w:w="617" w:type="dxa"/>
          </w:tcPr>
          <w:p w14:paraId="6C872187" w14:textId="20A3AA6D" w:rsidR="00795F7A" w:rsidRPr="005B416F" w:rsidRDefault="00CE5802" w:rsidP="00DA1F72">
            <w:pPr>
              <w:pStyle w:val="Sansinterligne"/>
              <w:jc w:val="center"/>
              <w:rPr>
                <w:b/>
                <w:sz w:val="20"/>
                <w:szCs w:val="20"/>
              </w:rPr>
            </w:pPr>
            <w:r>
              <w:rPr>
                <w:b/>
                <w:sz w:val="20"/>
                <w:szCs w:val="20"/>
              </w:rPr>
              <w:t>8</w:t>
            </w:r>
          </w:p>
        </w:tc>
      </w:tr>
      <w:tr w:rsidR="00795F7A" w14:paraId="2A492A8A" w14:textId="77777777" w:rsidTr="00A56783">
        <w:tc>
          <w:tcPr>
            <w:tcW w:w="926" w:type="dxa"/>
          </w:tcPr>
          <w:p w14:paraId="11797FEB" w14:textId="3BA78B3D" w:rsidR="00795F7A" w:rsidRPr="00457BD0" w:rsidRDefault="00795F7A" w:rsidP="00DA1F72">
            <w:pPr>
              <w:pStyle w:val="Sansinterligne"/>
              <w:jc w:val="center"/>
              <w:rPr>
                <w:b/>
              </w:rPr>
            </w:pPr>
            <w:r w:rsidRPr="00457BD0">
              <w:t>2.1</w:t>
            </w:r>
          </w:p>
        </w:tc>
        <w:tc>
          <w:tcPr>
            <w:tcW w:w="6756" w:type="dxa"/>
          </w:tcPr>
          <w:p w14:paraId="7D2D1530" w14:textId="4B4BF29F" w:rsidR="00795F7A" w:rsidRPr="00457BD0" w:rsidRDefault="00795F7A" w:rsidP="00E70F10">
            <w:pPr>
              <w:pStyle w:val="Sansinterligne"/>
            </w:pPr>
            <w:r w:rsidRPr="00457BD0">
              <w:t>Désignation du commissaire enquêteur</w:t>
            </w:r>
          </w:p>
        </w:tc>
        <w:tc>
          <w:tcPr>
            <w:tcW w:w="617" w:type="dxa"/>
          </w:tcPr>
          <w:p w14:paraId="4592C2D4" w14:textId="14104EBC" w:rsidR="00795F7A" w:rsidRPr="00457BD0" w:rsidRDefault="00CE5802" w:rsidP="00DA1F72">
            <w:pPr>
              <w:pStyle w:val="Sansinterligne"/>
              <w:jc w:val="center"/>
            </w:pPr>
            <w:r>
              <w:t>8</w:t>
            </w:r>
          </w:p>
        </w:tc>
      </w:tr>
      <w:tr w:rsidR="00795F7A" w14:paraId="3C284193" w14:textId="77777777" w:rsidTr="00A56783">
        <w:tc>
          <w:tcPr>
            <w:tcW w:w="926" w:type="dxa"/>
          </w:tcPr>
          <w:p w14:paraId="53F1BCB5" w14:textId="259575F5" w:rsidR="00795F7A" w:rsidRPr="00457BD0" w:rsidRDefault="00795F7A" w:rsidP="00DA1F72">
            <w:pPr>
              <w:pStyle w:val="Sansinterligne"/>
              <w:jc w:val="center"/>
            </w:pPr>
            <w:r w:rsidRPr="00457BD0">
              <w:t>2.2</w:t>
            </w:r>
          </w:p>
        </w:tc>
        <w:tc>
          <w:tcPr>
            <w:tcW w:w="6756" w:type="dxa"/>
          </w:tcPr>
          <w:p w14:paraId="7BE15E04" w14:textId="2CBB399E" w:rsidR="00795F7A" w:rsidRPr="00457BD0" w:rsidRDefault="00795F7A" w:rsidP="00E70F10">
            <w:pPr>
              <w:pStyle w:val="Sansinterligne"/>
            </w:pPr>
            <w:r w:rsidRPr="00457BD0">
              <w:t>Modalités pratiques de l’enquête</w:t>
            </w:r>
          </w:p>
        </w:tc>
        <w:tc>
          <w:tcPr>
            <w:tcW w:w="617" w:type="dxa"/>
          </w:tcPr>
          <w:p w14:paraId="0FE0BFBC" w14:textId="3ED90AFA" w:rsidR="00795F7A" w:rsidRPr="00457BD0" w:rsidRDefault="00CE5802" w:rsidP="00DA1F72">
            <w:pPr>
              <w:pStyle w:val="Sansinterligne"/>
              <w:jc w:val="center"/>
            </w:pPr>
            <w:r>
              <w:t>8</w:t>
            </w:r>
          </w:p>
        </w:tc>
      </w:tr>
      <w:tr w:rsidR="00795F7A" w14:paraId="51C5E650" w14:textId="77777777" w:rsidTr="00A56783">
        <w:tc>
          <w:tcPr>
            <w:tcW w:w="926" w:type="dxa"/>
          </w:tcPr>
          <w:p w14:paraId="6F6879AB" w14:textId="1E6A258C" w:rsidR="00795F7A" w:rsidRPr="00457BD0" w:rsidRDefault="00795F7A" w:rsidP="00DA1F72">
            <w:pPr>
              <w:pStyle w:val="Sansinterligne"/>
              <w:jc w:val="center"/>
            </w:pPr>
            <w:r w:rsidRPr="00457BD0">
              <w:t>2.3</w:t>
            </w:r>
          </w:p>
        </w:tc>
        <w:tc>
          <w:tcPr>
            <w:tcW w:w="6756" w:type="dxa"/>
          </w:tcPr>
          <w:p w14:paraId="16108A16" w14:textId="17767050" w:rsidR="00795F7A" w:rsidRPr="00457BD0" w:rsidRDefault="00795F7A" w:rsidP="00D93364">
            <w:pPr>
              <w:pStyle w:val="Sansinterligne"/>
            </w:pPr>
            <w:r w:rsidRPr="00457BD0">
              <w:t>Conta</w:t>
            </w:r>
            <w:r w:rsidR="00D93364">
              <w:t>cts avec la Société VOLTALIA</w:t>
            </w:r>
            <w:r w:rsidR="00853913">
              <w:t xml:space="preserve">, </w:t>
            </w:r>
            <w:r w:rsidR="00D93364">
              <w:t xml:space="preserve">Le Service Urbanisme de la </w:t>
            </w:r>
            <w:r w:rsidRPr="00457BD0">
              <w:t>Mairie de Mana</w:t>
            </w:r>
            <w:r w:rsidR="00853913">
              <w:t xml:space="preserve"> et </w:t>
            </w:r>
            <w:r w:rsidR="00D93364">
              <w:t xml:space="preserve">la </w:t>
            </w:r>
            <w:r w:rsidR="00853913">
              <w:t>DEAL</w:t>
            </w:r>
          </w:p>
        </w:tc>
        <w:tc>
          <w:tcPr>
            <w:tcW w:w="617" w:type="dxa"/>
          </w:tcPr>
          <w:p w14:paraId="138E364D" w14:textId="71ADD406" w:rsidR="00795F7A" w:rsidRPr="00457BD0" w:rsidRDefault="00CE5802" w:rsidP="00DA1F72">
            <w:pPr>
              <w:pStyle w:val="Sansinterligne"/>
              <w:jc w:val="center"/>
            </w:pPr>
            <w:r>
              <w:t>8</w:t>
            </w:r>
          </w:p>
        </w:tc>
      </w:tr>
      <w:tr w:rsidR="00795F7A" w14:paraId="2F21B917" w14:textId="77777777" w:rsidTr="00A56783">
        <w:tc>
          <w:tcPr>
            <w:tcW w:w="926" w:type="dxa"/>
          </w:tcPr>
          <w:p w14:paraId="302169B3" w14:textId="0B004D4E" w:rsidR="00795F7A" w:rsidRPr="005B416F" w:rsidRDefault="00795F7A" w:rsidP="00E70F10">
            <w:pPr>
              <w:pStyle w:val="Sansinterligne"/>
              <w:jc w:val="right"/>
              <w:rPr>
                <w:b/>
                <w:i/>
                <w:sz w:val="16"/>
                <w:szCs w:val="16"/>
              </w:rPr>
            </w:pPr>
            <w:r w:rsidRPr="005B416F">
              <w:rPr>
                <w:i/>
                <w:sz w:val="16"/>
                <w:szCs w:val="16"/>
              </w:rPr>
              <w:t>2.3.1</w:t>
            </w:r>
          </w:p>
        </w:tc>
        <w:tc>
          <w:tcPr>
            <w:tcW w:w="6756" w:type="dxa"/>
          </w:tcPr>
          <w:p w14:paraId="0CE0BB51" w14:textId="170AD4E3" w:rsidR="00795F7A" w:rsidRPr="005B416F" w:rsidRDefault="00D93364" w:rsidP="00E70F10">
            <w:pPr>
              <w:pStyle w:val="Sansinterligne"/>
              <w:rPr>
                <w:i/>
                <w:sz w:val="16"/>
                <w:szCs w:val="16"/>
              </w:rPr>
            </w:pPr>
            <w:r>
              <w:rPr>
                <w:i/>
                <w:sz w:val="16"/>
                <w:szCs w:val="16"/>
              </w:rPr>
              <w:t>Société VOLTALIA</w:t>
            </w:r>
          </w:p>
        </w:tc>
        <w:tc>
          <w:tcPr>
            <w:tcW w:w="617" w:type="dxa"/>
          </w:tcPr>
          <w:p w14:paraId="247ECA40" w14:textId="0724973C" w:rsidR="00795F7A" w:rsidRPr="005B416F" w:rsidRDefault="00CE5802" w:rsidP="00DA1F72">
            <w:pPr>
              <w:pStyle w:val="Sansinterligne"/>
              <w:jc w:val="center"/>
              <w:rPr>
                <w:i/>
                <w:sz w:val="16"/>
                <w:szCs w:val="16"/>
              </w:rPr>
            </w:pPr>
            <w:r>
              <w:rPr>
                <w:i/>
                <w:sz w:val="16"/>
                <w:szCs w:val="16"/>
              </w:rPr>
              <w:t>8</w:t>
            </w:r>
          </w:p>
        </w:tc>
      </w:tr>
      <w:tr w:rsidR="00795F7A" w14:paraId="241B32FA" w14:textId="77777777" w:rsidTr="00A56783">
        <w:tc>
          <w:tcPr>
            <w:tcW w:w="926" w:type="dxa"/>
          </w:tcPr>
          <w:p w14:paraId="513BF86F" w14:textId="585FB2E5" w:rsidR="00795F7A" w:rsidRPr="005B416F" w:rsidRDefault="00795F7A" w:rsidP="00E70F10">
            <w:pPr>
              <w:pStyle w:val="Sansinterligne"/>
              <w:jc w:val="right"/>
              <w:rPr>
                <w:b/>
                <w:i/>
                <w:sz w:val="16"/>
                <w:szCs w:val="16"/>
              </w:rPr>
            </w:pPr>
            <w:r w:rsidRPr="005B416F">
              <w:rPr>
                <w:i/>
                <w:sz w:val="16"/>
                <w:szCs w:val="16"/>
              </w:rPr>
              <w:t>2.3.2</w:t>
            </w:r>
          </w:p>
        </w:tc>
        <w:tc>
          <w:tcPr>
            <w:tcW w:w="6756" w:type="dxa"/>
          </w:tcPr>
          <w:p w14:paraId="04B694C4" w14:textId="55446CE0" w:rsidR="00795F7A" w:rsidRPr="005B416F" w:rsidRDefault="00795F7A" w:rsidP="00E70F10">
            <w:pPr>
              <w:pStyle w:val="Sansinterligne"/>
              <w:jc w:val="both"/>
              <w:rPr>
                <w:i/>
                <w:sz w:val="16"/>
                <w:szCs w:val="16"/>
              </w:rPr>
            </w:pPr>
            <w:r w:rsidRPr="005B416F">
              <w:rPr>
                <w:i/>
                <w:sz w:val="16"/>
                <w:szCs w:val="16"/>
              </w:rPr>
              <w:t>Mairie de Mana</w:t>
            </w:r>
          </w:p>
        </w:tc>
        <w:tc>
          <w:tcPr>
            <w:tcW w:w="617" w:type="dxa"/>
          </w:tcPr>
          <w:p w14:paraId="6B75DFE5" w14:textId="7EE73143" w:rsidR="00795F7A" w:rsidRPr="005B416F" w:rsidRDefault="00CE5802" w:rsidP="00DA1F72">
            <w:pPr>
              <w:pStyle w:val="Sansinterligne"/>
              <w:jc w:val="center"/>
              <w:rPr>
                <w:i/>
                <w:sz w:val="16"/>
                <w:szCs w:val="16"/>
              </w:rPr>
            </w:pPr>
            <w:r>
              <w:rPr>
                <w:i/>
                <w:sz w:val="16"/>
                <w:szCs w:val="16"/>
              </w:rPr>
              <w:t>9</w:t>
            </w:r>
          </w:p>
        </w:tc>
      </w:tr>
      <w:tr w:rsidR="004667C4" w14:paraId="184D1562" w14:textId="77777777" w:rsidTr="00A56783">
        <w:tc>
          <w:tcPr>
            <w:tcW w:w="926" w:type="dxa"/>
          </w:tcPr>
          <w:p w14:paraId="56218674" w14:textId="603A06C6" w:rsidR="004667C4" w:rsidRPr="005B416F" w:rsidRDefault="004667C4" w:rsidP="00E70F10">
            <w:pPr>
              <w:pStyle w:val="Sansinterligne"/>
              <w:jc w:val="right"/>
              <w:rPr>
                <w:i/>
                <w:sz w:val="16"/>
                <w:szCs w:val="16"/>
              </w:rPr>
            </w:pPr>
            <w:r>
              <w:rPr>
                <w:i/>
                <w:sz w:val="16"/>
                <w:szCs w:val="16"/>
              </w:rPr>
              <w:t>2.3.3</w:t>
            </w:r>
          </w:p>
        </w:tc>
        <w:tc>
          <w:tcPr>
            <w:tcW w:w="6756" w:type="dxa"/>
          </w:tcPr>
          <w:p w14:paraId="5F2FFC30" w14:textId="2D22C049" w:rsidR="004667C4" w:rsidRPr="005B416F" w:rsidRDefault="004667C4" w:rsidP="00E70F10">
            <w:pPr>
              <w:pStyle w:val="Sansinterligne"/>
              <w:jc w:val="both"/>
              <w:rPr>
                <w:i/>
                <w:sz w:val="16"/>
                <w:szCs w:val="16"/>
              </w:rPr>
            </w:pPr>
            <w:r>
              <w:rPr>
                <w:i/>
                <w:sz w:val="16"/>
                <w:szCs w:val="16"/>
              </w:rPr>
              <w:t>DEAL</w:t>
            </w:r>
          </w:p>
        </w:tc>
        <w:tc>
          <w:tcPr>
            <w:tcW w:w="617" w:type="dxa"/>
          </w:tcPr>
          <w:p w14:paraId="4EEA946E" w14:textId="3E9DAD74" w:rsidR="004667C4" w:rsidRPr="005B416F" w:rsidRDefault="00CE5802" w:rsidP="00DA1F72">
            <w:pPr>
              <w:pStyle w:val="Sansinterligne"/>
              <w:jc w:val="center"/>
              <w:rPr>
                <w:i/>
                <w:sz w:val="16"/>
                <w:szCs w:val="16"/>
              </w:rPr>
            </w:pPr>
            <w:r>
              <w:rPr>
                <w:i/>
                <w:sz w:val="16"/>
                <w:szCs w:val="16"/>
              </w:rPr>
              <w:t>9</w:t>
            </w:r>
          </w:p>
        </w:tc>
      </w:tr>
      <w:tr w:rsidR="005B416F" w14:paraId="5A0126D5" w14:textId="77777777" w:rsidTr="00A56783">
        <w:tc>
          <w:tcPr>
            <w:tcW w:w="8299" w:type="dxa"/>
            <w:gridSpan w:val="3"/>
            <w:tcBorders>
              <w:left w:val="nil"/>
              <w:right w:val="nil"/>
            </w:tcBorders>
          </w:tcPr>
          <w:p w14:paraId="6BF61143" w14:textId="77777777" w:rsidR="005B416F" w:rsidRDefault="005B416F" w:rsidP="005B416F">
            <w:pPr>
              <w:pStyle w:val="Sansinterligne"/>
              <w:jc w:val="center"/>
              <w:rPr>
                <w:b/>
                <w:sz w:val="20"/>
                <w:szCs w:val="20"/>
              </w:rPr>
            </w:pPr>
          </w:p>
        </w:tc>
      </w:tr>
      <w:tr w:rsidR="00795F7A" w14:paraId="1DC4630A" w14:textId="77777777" w:rsidTr="00A56783">
        <w:tc>
          <w:tcPr>
            <w:tcW w:w="926" w:type="dxa"/>
          </w:tcPr>
          <w:p w14:paraId="42C1899B" w14:textId="7C7D8584" w:rsidR="00795F7A" w:rsidRDefault="005B416F" w:rsidP="005B416F">
            <w:pPr>
              <w:pStyle w:val="Sansinterligne"/>
              <w:rPr>
                <w:b/>
                <w:sz w:val="20"/>
                <w:szCs w:val="20"/>
              </w:rPr>
            </w:pPr>
            <w:r>
              <w:rPr>
                <w:b/>
                <w:sz w:val="20"/>
                <w:szCs w:val="20"/>
              </w:rPr>
              <w:t>3</w:t>
            </w:r>
          </w:p>
        </w:tc>
        <w:tc>
          <w:tcPr>
            <w:tcW w:w="6756" w:type="dxa"/>
          </w:tcPr>
          <w:p w14:paraId="15C8D421" w14:textId="242D6027" w:rsidR="00795F7A" w:rsidRPr="005B416F" w:rsidRDefault="005B416F" w:rsidP="00DA1F72">
            <w:pPr>
              <w:pStyle w:val="Sansinterligne"/>
              <w:jc w:val="center"/>
              <w:rPr>
                <w:b/>
                <w:sz w:val="20"/>
                <w:szCs w:val="20"/>
              </w:rPr>
            </w:pPr>
            <w:r w:rsidRPr="005B416F">
              <w:rPr>
                <w:b/>
                <w:sz w:val="20"/>
                <w:szCs w:val="20"/>
              </w:rPr>
              <w:t>REMARQUES RECUEILLIES, COURRIERS RECUS PENDANT L’ENQUETE PUBLIQUE</w:t>
            </w:r>
          </w:p>
        </w:tc>
        <w:tc>
          <w:tcPr>
            <w:tcW w:w="617" w:type="dxa"/>
          </w:tcPr>
          <w:p w14:paraId="547EC124" w14:textId="1892460E" w:rsidR="00795F7A" w:rsidRDefault="00CE5802" w:rsidP="00DA1F72">
            <w:pPr>
              <w:pStyle w:val="Sansinterligne"/>
              <w:jc w:val="center"/>
              <w:rPr>
                <w:b/>
                <w:sz w:val="20"/>
                <w:szCs w:val="20"/>
              </w:rPr>
            </w:pPr>
            <w:r>
              <w:rPr>
                <w:b/>
                <w:sz w:val="20"/>
                <w:szCs w:val="20"/>
              </w:rPr>
              <w:t>10</w:t>
            </w:r>
          </w:p>
        </w:tc>
      </w:tr>
      <w:tr w:rsidR="00795F7A" w14:paraId="5F2ED29B" w14:textId="77777777" w:rsidTr="00A56783">
        <w:tc>
          <w:tcPr>
            <w:tcW w:w="926" w:type="dxa"/>
          </w:tcPr>
          <w:p w14:paraId="12182BC3" w14:textId="76781A47" w:rsidR="00795F7A" w:rsidRPr="005B416F" w:rsidRDefault="005B416F" w:rsidP="00DA1F72">
            <w:pPr>
              <w:pStyle w:val="Sansinterligne"/>
              <w:jc w:val="center"/>
            </w:pPr>
            <w:r w:rsidRPr="005B416F">
              <w:t>3.1</w:t>
            </w:r>
          </w:p>
        </w:tc>
        <w:tc>
          <w:tcPr>
            <w:tcW w:w="6756" w:type="dxa"/>
          </w:tcPr>
          <w:p w14:paraId="44538300" w14:textId="48AC31FD" w:rsidR="00795F7A" w:rsidRPr="005B416F" w:rsidRDefault="005B416F" w:rsidP="00795F7A">
            <w:pPr>
              <w:pStyle w:val="Sansinterligne"/>
            </w:pPr>
            <w:r w:rsidRPr="005B416F">
              <w:t>Permanences</w:t>
            </w:r>
          </w:p>
        </w:tc>
        <w:tc>
          <w:tcPr>
            <w:tcW w:w="617" w:type="dxa"/>
          </w:tcPr>
          <w:p w14:paraId="52D56274" w14:textId="2659C094" w:rsidR="00795F7A" w:rsidRPr="005B416F" w:rsidRDefault="00CE5802" w:rsidP="00DA1F72">
            <w:pPr>
              <w:pStyle w:val="Sansinterligne"/>
              <w:jc w:val="center"/>
            </w:pPr>
            <w:r>
              <w:t>10</w:t>
            </w:r>
          </w:p>
        </w:tc>
      </w:tr>
      <w:tr w:rsidR="00795F7A" w:rsidRPr="005B416F" w14:paraId="48432203" w14:textId="77777777" w:rsidTr="00A56783">
        <w:tc>
          <w:tcPr>
            <w:tcW w:w="926" w:type="dxa"/>
          </w:tcPr>
          <w:p w14:paraId="225275AD" w14:textId="4475E137" w:rsidR="00795F7A" w:rsidRPr="005B416F" w:rsidRDefault="005B416F" w:rsidP="00DA1F72">
            <w:pPr>
              <w:pStyle w:val="Sansinterligne"/>
              <w:jc w:val="center"/>
            </w:pPr>
            <w:r w:rsidRPr="005B416F">
              <w:t>3.2</w:t>
            </w:r>
          </w:p>
        </w:tc>
        <w:tc>
          <w:tcPr>
            <w:tcW w:w="6756" w:type="dxa"/>
          </w:tcPr>
          <w:p w14:paraId="507940DE" w14:textId="61161D28" w:rsidR="00795F7A" w:rsidRPr="005B416F" w:rsidRDefault="005B416F" w:rsidP="005B416F">
            <w:pPr>
              <w:pStyle w:val="Sansinterligne"/>
            </w:pPr>
            <w:r w:rsidRPr="005B416F">
              <w:t>Personnes venues aux permanences</w:t>
            </w:r>
          </w:p>
        </w:tc>
        <w:tc>
          <w:tcPr>
            <w:tcW w:w="617" w:type="dxa"/>
          </w:tcPr>
          <w:p w14:paraId="56BA6860" w14:textId="4681951D" w:rsidR="00795F7A" w:rsidRPr="005B416F" w:rsidRDefault="00CE5802" w:rsidP="00DA1F72">
            <w:pPr>
              <w:pStyle w:val="Sansinterligne"/>
              <w:jc w:val="center"/>
            </w:pPr>
            <w:r>
              <w:t>10</w:t>
            </w:r>
          </w:p>
        </w:tc>
      </w:tr>
      <w:tr w:rsidR="00795F7A" w:rsidRPr="005B416F" w14:paraId="4FF9BA60" w14:textId="77777777" w:rsidTr="00A56783">
        <w:tc>
          <w:tcPr>
            <w:tcW w:w="926" w:type="dxa"/>
          </w:tcPr>
          <w:p w14:paraId="527C9F96" w14:textId="72B73268" w:rsidR="00795F7A" w:rsidRPr="005B416F" w:rsidRDefault="005B416F" w:rsidP="00DA1F72">
            <w:pPr>
              <w:pStyle w:val="Sansinterligne"/>
              <w:jc w:val="center"/>
            </w:pPr>
            <w:r w:rsidRPr="005B416F">
              <w:t>3.3</w:t>
            </w:r>
          </w:p>
        </w:tc>
        <w:tc>
          <w:tcPr>
            <w:tcW w:w="6756" w:type="dxa"/>
          </w:tcPr>
          <w:p w14:paraId="120316CF" w14:textId="25BB5953" w:rsidR="00795F7A" w:rsidRPr="005B416F" w:rsidRDefault="005B416F" w:rsidP="005B416F">
            <w:pPr>
              <w:pStyle w:val="Sansinterligne"/>
            </w:pPr>
            <w:r w:rsidRPr="005B416F">
              <w:t>Observations inscrites dans le registre d’enquête publique</w:t>
            </w:r>
          </w:p>
        </w:tc>
        <w:tc>
          <w:tcPr>
            <w:tcW w:w="617" w:type="dxa"/>
          </w:tcPr>
          <w:p w14:paraId="1B8ECA75" w14:textId="2F9F3A62" w:rsidR="00795F7A" w:rsidRPr="005B416F" w:rsidRDefault="00CE5802" w:rsidP="00DA1F72">
            <w:pPr>
              <w:pStyle w:val="Sansinterligne"/>
              <w:jc w:val="center"/>
            </w:pPr>
            <w:r>
              <w:t>10</w:t>
            </w:r>
          </w:p>
        </w:tc>
      </w:tr>
      <w:tr w:rsidR="00795F7A" w:rsidRPr="005B416F" w14:paraId="6EAD1E8A" w14:textId="77777777" w:rsidTr="00A56783">
        <w:tc>
          <w:tcPr>
            <w:tcW w:w="926" w:type="dxa"/>
          </w:tcPr>
          <w:p w14:paraId="3A6FE6D7" w14:textId="1F5E79C1" w:rsidR="00795F7A" w:rsidRPr="005B416F" w:rsidRDefault="005B416F" w:rsidP="00DA1F72">
            <w:pPr>
              <w:pStyle w:val="Sansinterligne"/>
              <w:jc w:val="center"/>
            </w:pPr>
            <w:r w:rsidRPr="005B416F">
              <w:t>3.4</w:t>
            </w:r>
          </w:p>
        </w:tc>
        <w:tc>
          <w:tcPr>
            <w:tcW w:w="6756" w:type="dxa"/>
          </w:tcPr>
          <w:p w14:paraId="71F7AA82" w14:textId="22191F20" w:rsidR="00795F7A" w:rsidRPr="005B416F" w:rsidRDefault="005B416F" w:rsidP="005B416F">
            <w:pPr>
              <w:pStyle w:val="Sansinterligne"/>
            </w:pPr>
            <w:r w:rsidRPr="005B416F">
              <w:t xml:space="preserve">Courriers, courriels </w:t>
            </w:r>
            <w:r w:rsidR="0066247E">
              <w:t xml:space="preserve">envoyés, </w:t>
            </w:r>
            <w:r w:rsidRPr="005B416F">
              <w:t>reçus</w:t>
            </w:r>
          </w:p>
        </w:tc>
        <w:tc>
          <w:tcPr>
            <w:tcW w:w="617" w:type="dxa"/>
          </w:tcPr>
          <w:p w14:paraId="4555265A" w14:textId="426D8E2C" w:rsidR="00795F7A" w:rsidRPr="005B416F" w:rsidRDefault="00CE5802" w:rsidP="00DA1F72">
            <w:pPr>
              <w:pStyle w:val="Sansinterligne"/>
              <w:jc w:val="center"/>
            </w:pPr>
            <w:r>
              <w:t>10</w:t>
            </w:r>
          </w:p>
        </w:tc>
      </w:tr>
      <w:tr w:rsidR="008020DB" w:rsidRPr="005B416F" w14:paraId="04DC360A" w14:textId="77777777" w:rsidTr="008F482E">
        <w:tc>
          <w:tcPr>
            <w:tcW w:w="926" w:type="dxa"/>
          </w:tcPr>
          <w:p w14:paraId="0003DE0F" w14:textId="3A3AF926" w:rsidR="008020DB" w:rsidRPr="005B416F" w:rsidRDefault="008020DB" w:rsidP="008F482E">
            <w:pPr>
              <w:pStyle w:val="Sansinterligne"/>
              <w:jc w:val="center"/>
            </w:pPr>
            <w:r w:rsidRPr="005B416F">
              <w:t>3.</w:t>
            </w:r>
            <w:r>
              <w:t>5</w:t>
            </w:r>
          </w:p>
        </w:tc>
        <w:tc>
          <w:tcPr>
            <w:tcW w:w="6756" w:type="dxa"/>
          </w:tcPr>
          <w:p w14:paraId="2F6AA3B7" w14:textId="3B34D540" w:rsidR="008020DB" w:rsidRPr="005B416F" w:rsidRDefault="008020DB" w:rsidP="008F482E">
            <w:pPr>
              <w:pStyle w:val="Sansinterligne"/>
            </w:pPr>
            <w:r>
              <w:t>Tableau récapitulatif des questions posées et des réponses données</w:t>
            </w:r>
          </w:p>
        </w:tc>
        <w:tc>
          <w:tcPr>
            <w:tcW w:w="617" w:type="dxa"/>
          </w:tcPr>
          <w:p w14:paraId="29177B26" w14:textId="4E224F3D" w:rsidR="008020DB" w:rsidRPr="005B416F" w:rsidRDefault="00CE5802" w:rsidP="008F482E">
            <w:pPr>
              <w:pStyle w:val="Sansinterligne"/>
              <w:jc w:val="center"/>
            </w:pPr>
            <w:r>
              <w:t>10</w:t>
            </w:r>
          </w:p>
        </w:tc>
      </w:tr>
      <w:tr w:rsidR="005B416F" w14:paraId="7F298A64" w14:textId="77777777" w:rsidTr="00A56783">
        <w:tc>
          <w:tcPr>
            <w:tcW w:w="8299" w:type="dxa"/>
            <w:gridSpan w:val="3"/>
            <w:tcBorders>
              <w:left w:val="nil"/>
              <w:right w:val="nil"/>
            </w:tcBorders>
          </w:tcPr>
          <w:p w14:paraId="793B9E01" w14:textId="77777777" w:rsidR="008020DB" w:rsidRDefault="008020DB" w:rsidP="005B416F">
            <w:pPr>
              <w:pStyle w:val="Sansinterligne"/>
              <w:jc w:val="center"/>
              <w:rPr>
                <w:b/>
                <w:sz w:val="20"/>
                <w:szCs w:val="20"/>
              </w:rPr>
            </w:pPr>
          </w:p>
        </w:tc>
      </w:tr>
      <w:tr w:rsidR="00795F7A" w14:paraId="1D4BDECE" w14:textId="77777777" w:rsidTr="00A56783">
        <w:tc>
          <w:tcPr>
            <w:tcW w:w="926" w:type="dxa"/>
          </w:tcPr>
          <w:p w14:paraId="027977CB" w14:textId="3DA134B8" w:rsidR="00795F7A" w:rsidRDefault="005B416F" w:rsidP="005B416F">
            <w:pPr>
              <w:pStyle w:val="Sansinterligne"/>
              <w:rPr>
                <w:b/>
                <w:sz w:val="20"/>
                <w:szCs w:val="20"/>
              </w:rPr>
            </w:pPr>
            <w:r>
              <w:rPr>
                <w:b/>
                <w:sz w:val="20"/>
                <w:szCs w:val="20"/>
              </w:rPr>
              <w:t>4</w:t>
            </w:r>
          </w:p>
        </w:tc>
        <w:tc>
          <w:tcPr>
            <w:tcW w:w="6756" w:type="dxa"/>
          </w:tcPr>
          <w:p w14:paraId="08F54A57" w14:textId="5E832538" w:rsidR="00795F7A" w:rsidRDefault="005B416F" w:rsidP="005B416F">
            <w:pPr>
              <w:pStyle w:val="Sansinterligne"/>
              <w:rPr>
                <w:b/>
                <w:sz w:val="20"/>
                <w:szCs w:val="20"/>
              </w:rPr>
            </w:pPr>
            <w:r w:rsidRPr="005B416F">
              <w:rPr>
                <w:b/>
                <w:sz w:val="20"/>
                <w:szCs w:val="20"/>
              </w:rPr>
              <w:t>COMME</w:t>
            </w:r>
            <w:r>
              <w:rPr>
                <w:b/>
                <w:sz w:val="20"/>
                <w:szCs w:val="20"/>
              </w:rPr>
              <w:t>NTAIRES DU COMMISSAIRE ENQUETEUR</w:t>
            </w:r>
          </w:p>
        </w:tc>
        <w:tc>
          <w:tcPr>
            <w:tcW w:w="617" w:type="dxa"/>
          </w:tcPr>
          <w:p w14:paraId="4531A9CC" w14:textId="570EFB7E" w:rsidR="00795F7A" w:rsidRDefault="00CE5802" w:rsidP="00DA1F72">
            <w:pPr>
              <w:pStyle w:val="Sansinterligne"/>
              <w:jc w:val="center"/>
              <w:rPr>
                <w:b/>
                <w:sz w:val="20"/>
                <w:szCs w:val="20"/>
              </w:rPr>
            </w:pPr>
            <w:r>
              <w:rPr>
                <w:b/>
                <w:sz w:val="20"/>
                <w:szCs w:val="20"/>
              </w:rPr>
              <w:t>11</w:t>
            </w:r>
          </w:p>
        </w:tc>
      </w:tr>
      <w:tr w:rsidR="004667C4" w14:paraId="384CD2EC" w14:textId="77777777" w:rsidTr="00A56783">
        <w:tc>
          <w:tcPr>
            <w:tcW w:w="8299" w:type="dxa"/>
            <w:gridSpan w:val="3"/>
            <w:tcBorders>
              <w:left w:val="nil"/>
              <w:right w:val="nil"/>
            </w:tcBorders>
          </w:tcPr>
          <w:p w14:paraId="178083CB" w14:textId="77777777" w:rsidR="004667C4" w:rsidRDefault="004667C4" w:rsidP="00E91A3E">
            <w:pPr>
              <w:pStyle w:val="Sansinterligne"/>
              <w:jc w:val="center"/>
              <w:rPr>
                <w:b/>
                <w:sz w:val="20"/>
                <w:szCs w:val="20"/>
              </w:rPr>
            </w:pPr>
          </w:p>
        </w:tc>
      </w:tr>
      <w:tr w:rsidR="004667C4" w14:paraId="1A883890" w14:textId="77777777" w:rsidTr="00A56783">
        <w:tc>
          <w:tcPr>
            <w:tcW w:w="926" w:type="dxa"/>
          </w:tcPr>
          <w:p w14:paraId="764468D8" w14:textId="3B079EF8" w:rsidR="004667C4" w:rsidRDefault="004667C4" w:rsidP="00E91A3E">
            <w:pPr>
              <w:pStyle w:val="Sansinterligne"/>
              <w:rPr>
                <w:b/>
                <w:sz w:val="20"/>
                <w:szCs w:val="20"/>
              </w:rPr>
            </w:pPr>
            <w:r>
              <w:rPr>
                <w:b/>
                <w:sz w:val="20"/>
                <w:szCs w:val="20"/>
              </w:rPr>
              <w:t>5</w:t>
            </w:r>
          </w:p>
        </w:tc>
        <w:tc>
          <w:tcPr>
            <w:tcW w:w="6756" w:type="dxa"/>
          </w:tcPr>
          <w:p w14:paraId="397720C1" w14:textId="79389718" w:rsidR="004667C4" w:rsidRDefault="004667C4" w:rsidP="004667C4">
            <w:pPr>
              <w:pStyle w:val="Sansinterligne"/>
              <w:rPr>
                <w:b/>
                <w:sz w:val="20"/>
                <w:szCs w:val="20"/>
              </w:rPr>
            </w:pPr>
            <w:r w:rsidRPr="005B416F">
              <w:rPr>
                <w:b/>
                <w:sz w:val="20"/>
                <w:szCs w:val="20"/>
              </w:rPr>
              <w:t>CO</w:t>
            </w:r>
            <w:r>
              <w:rPr>
                <w:b/>
                <w:sz w:val="20"/>
                <w:szCs w:val="20"/>
              </w:rPr>
              <w:t xml:space="preserve">NCLUSIONS </w:t>
            </w:r>
            <w:r w:rsidR="00D443F3">
              <w:rPr>
                <w:b/>
                <w:sz w:val="20"/>
                <w:szCs w:val="20"/>
              </w:rPr>
              <w:t>GENERALES</w:t>
            </w:r>
          </w:p>
        </w:tc>
        <w:tc>
          <w:tcPr>
            <w:tcW w:w="617" w:type="dxa"/>
          </w:tcPr>
          <w:p w14:paraId="2A305060" w14:textId="6E065EB9" w:rsidR="004667C4" w:rsidRDefault="00CE5802" w:rsidP="00E91A3E">
            <w:pPr>
              <w:pStyle w:val="Sansinterligne"/>
              <w:jc w:val="center"/>
              <w:rPr>
                <w:b/>
                <w:sz w:val="20"/>
                <w:szCs w:val="20"/>
              </w:rPr>
            </w:pPr>
            <w:r>
              <w:rPr>
                <w:b/>
                <w:sz w:val="20"/>
                <w:szCs w:val="20"/>
              </w:rPr>
              <w:t>1</w:t>
            </w:r>
            <w:r w:rsidR="00807F26">
              <w:rPr>
                <w:b/>
                <w:sz w:val="20"/>
                <w:szCs w:val="20"/>
              </w:rPr>
              <w:t>6</w:t>
            </w:r>
          </w:p>
        </w:tc>
      </w:tr>
    </w:tbl>
    <w:p w14:paraId="78EEFDA0" w14:textId="77777777" w:rsidR="00887420" w:rsidRDefault="00887420" w:rsidP="00326E7F">
      <w:pPr>
        <w:pStyle w:val="Sansinterligne"/>
        <w:rPr>
          <w:b/>
          <w:sz w:val="20"/>
          <w:szCs w:val="20"/>
        </w:rPr>
      </w:pPr>
    </w:p>
    <w:p w14:paraId="3443673D" w14:textId="77777777" w:rsidR="001D2DE9" w:rsidRDefault="001D2DE9" w:rsidP="00326E7F">
      <w:pPr>
        <w:pStyle w:val="Sansinterligne"/>
        <w:rPr>
          <w:b/>
          <w:sz w:val="20"/>
          <w:szCs w:val="20"/>
        </w:rPr>
      </w:pPr>
    </w:p>
    <w:p w14:paraId="1BABD24E" w14:textId="46022679" w:rsidR="0065117A" w:rsidRPr="001D2DE9" w:rsidRDefault="005C72EB" w:rsidP="0065117A">
      <w:pPr>
        <w:pStyle w:val="Sansinterligne"/>
        <w:jc w:val="right"/>
      </w:pPr>
      <w:r>
        <w:t>Kourou l</w:t>
      </w:r>
      <w:r w:rsidR="0065117A" w:rsidRPr="001D2DE9">
        <w:t>e</w:t>
      </w:r>
      <w:r w:rsidR="00501FB5">
        <w:t xml:space="preserve"> 06</w:t>
      </w:r>
      <w:r w:rsidR="00CB1BDE">
        <w:t xml:space="preserve"> avril 2018</w:t>
      </w:r>
      <w:r w:rsidR="0065117A" w:rsidRPr="001D2DE9">
        <w:t xml:space="preserve"> </w:t>
      </w:r>
    </w:p>
    <w:p w14:paraId="29AFA86B" w14:textId="77777777" w:rsidR="0065117A" w:rsidRDefault="0065117A" w:rsidP="0065117A">
      <w:pPr>
        <w:pStyle w:val="Sansinterligne"/>
        <w:jc w:val="right"/>
      </w:pPr>
    </w:p>
    <w:p w14:paraId="6D042D75" w14:textId="77777777" w:rsidR="003D08FC" w:rsidRDefault="003D08FC" w:rsidP="0065117A">
      <w:pPr>
        <w:pStyle w:val="Sansinterligne"/>
        <w:jc w:val="right"/>
      </w:pPr>
    </w:p>
    <w:p w14:paraId="5B8AC48D" w14:textId="77777777" w:rsidR="00501FB5" w:rsidRPr="001D2DE9" w:rsidRDefault="00501FB5" w:rsidP="0065117A">
      <w:pPr>
        <w:pStyle w:val="Sansinterligne"/>
        <w:jc w:val="right"/>
      </w:pPr>
    </w:p>
    <w:p w14:paraId="7E78CD0E" w14:textId="77777777" w:rsidR="0065117A" w:rsidRPr="001D2DE9" w:rsidRDefault="0065117A" w:rsidP="00F04C11">
      <w:pPr>
        <w:pStyle w:val="Sansinterligne"/>
      </w:pPr>
    </w:p>
    <w:p w14:paraId="7B5F920F" w14:textId="77777777" w:rsidR="0065117A" w:rsidRPr="001D2DE9" w:rsidRDefault="0065117A" w:rsidP="0065117A">
      <w:pPr>
        <w:pStyle w:val="Sansinterligne"/>
        <w:jc w:val="right"/>
      </w:pPr>
    </w:p>
    <w:p w14:paraId="1C7352F2" w14:textId="77777777" w:rsidR="0065117A" w:rsidRPr="001D2DE9" w:rsidRDefault="0065117A" w:rsidP="0065117A">
      <w:pPr>
        <w:pStyle w:val="Sansinterligne"/>
        <w:jc w:val="right"/>
      </w:pPr>
      <w:r w:rsidRPr="001D2DE9">
        <w:t>Claude-Henri BERNA</w:t>
      </w:r>
    </w:p>
    <w:p w14:paraId="0F41CD62" w14:textId="77777777" w:rsidR="00A741AA" w:rsidRDefault="0065117A" w:rsidP="00F92B22">
      <w:pPr>
        <w:pStyle w:val="Sansinterligne"/>
        <w:jc w:val="right"/>
      </w:pPr>
      <w:r w:rsidRPr="001D2DE9">
        <w:t>Commissaire Enquêteur</w:t>
      </w:r>
    </w:p>
    <w:p w14:paraId="73809F3D" w14:textId="77777777" w:rsidR="005C76C9" w:rsidRDefault="005C76C9" w:rsidP="00F92B22">
      <w:pPr>
        <w:pStyle w:val="Sansinterligne"/>
        <w:jc w:val="right"/>
      </w:pPr>
    </w:p>
    <w:p w14:paraId="2869E0D9" w14:textId="77777777" w:rsidR="005C76C9" w:rsidRDefault="005C76C9" w:rsidP="00F92B22">
      <w:pPr>
        <w:pStyle w:val="Sansinterligne"/>
        <w:jc w:val="right"/>
      </w:pPr>
    </w:p>
    <w:p w14:paraId="00E3AECA" w14:textId="77777777" w:rsidR="005C76C9" w:rsidRDefault="005C76C9" w:rsidP="00F92B22">
      <w:pPr>
        <w:pStyle w:val="Sansinterligne"/>
        <w:jc w:val="right"/>
      </w:pPr>
    </w:p>
    <w:p w14:paraId="39B53993" w14:textId="77777777" w:rsidR="005C76C9" w:rsidRDefault="005C76C9" w:rsidP="00F92B22">
      <w:pPr>
        <w:pStyle w:val="Sansinterligne"/>
        <w:jc w:val="right"/>
      </w:pPr>
    </w:p>
    <w:p w14:paraId="786E8D19" w14:textId="77777777" w:rsidR="005C76C9" w:rsidRDefault="005C76C9" w:rsidP="00F92B22">
      <w:pPr>
        <w:pStyle w:val="Sansinterligne"/>
        <w:jc w:val="right"/>
      </w:pPr>
    </w:p>
    <w:p w14:paraId="4427F570" w14:textId="77777777" w:rsidR="005C76C9" w:rsidRDefault="005C76C9" w:rsidP="00F92B22">
      <w:pPr>
        <w:pStyle w:val="Sansinterligne"/>
        <w:jc w:val="right"/>
      </w:pPr>
    </w:p>
    <w:p w14:paraId="4BFF9F2E" w14:textId="77777777" w:rsidR="005C76C9" w:rsidRDefault="005C76C9" w:rsidP="00F92B22">
      <w:pPr>
        <w:pStyle w:val="Sansinterligne"/>
        <w:jc w:val="right"/>
      </w:pPr>
    </w:p>
    <w:p w14:paraId="288A8B38" w14:textId="77777777" w:rsidR="005C76C9" w:rsidRDefault="005C76C9" w:rsidP="00F92B22">
      <w:pPr>
        <w:pStyle w:val="Sansinterligne"/>
        <w:jc w:val="right"/>
      </w:pPr>
    </w:p>
    <w:p w14:paraId="41939C77" w14:textId="77777777" w:rsidR="005C76C9" w:rsidRDefault="005C76C9" w:rsidP="005C76C9">
      <w:pPr>
        <w:pStyle w:val="Sansinterligne"/>
      </w:pPr>
    </w:p>
    <w:p w14:paraId="56E666E8" w14:textId="77777777" w:rsidR="005C76C9" w:rsidRDefault="005C76C9" w:rsidP="005C76C9">
      <w:pPr>
        <w:pStyle w:val="Sansinterligne"/>
      </w:pPr>
    </w:p>
    <w:p w14:paraId="6006BEC7" w14:textId="77777777" w:rsidR="005C76C9" w:rsidRDefault="005C76C9" w:rsidP="005C76C9">
      <w:pPr>
        <w:pStyle w:val="Sansinterligne"/>
      </w:pPr>
    </w:p>
    <w:p w14:paraId="70C292FC" w14:textId="77777777" w:rsidR="005C76C9" w:rsidRDefault="005C76C9" w:rsidP="005C76C9">
      <w:pPr>
        <w:pStyle w:val="Sansinterligne"/>
      </w:pPr>
    </w:p>
    <w:p w14:paraId="660B9F36" w14:textId="57BB87EE" w:rsidR="005C76C9" w:rsidRDefault="005C76C9" w:rsidP="005C76C9">
      <w:pPr>
        <w:pStyle w:val="Sansinterligne"/>
      </w:pPr>
      <w:r w:rsidRPr="005C76C9">
        <w:rPr>
          <w:b/>
        </w:rPr>
        <w:t>Nota :</w:t>
      </w:r>
      <w:r>
        <w:t xml:space="preserve"> Les abréviations écrites en </w:t>
      </w:r>
      <w:r w:rsidRPr="006D2247">
        <w:rPr>
          <w:b/>
        </w:rPr>
        <w:t xml:space="preserve">gras </w:t>
      </w:r>
      <w:r>
        <w:t>dans le corps du texte, sont détaillées dans la partie 3 : Annexes</w:t>
      </w:r>
    </w:p>
    <w:p w14:paraId="2BC5CA3C" w14:textId="48EDA516" w:rsidR="00BF5D19" w:rsidRPr="0053182A" w:rsidRDefault="00BF5D19" w:rsidP="00BF5D19">
      <w:pPr>
        <w:pStyle w:val="Sansinterligne"/>
        <w:rPr>
          <w:b/>
          <w:sz w:val="24"/>
          <w:szCs w:val="24"/>
        </w:rPr>
      </w:pPr>
      <w:r w:rsidRPr="0053182A">
        <w:rPr>
          <w:b/>
          <w:sz w:val="24"/>
          <w:szCs w:val="24"/>
        </w:rPr>
        <w:lastRenderedPageBreak/>
        <w:t>1./ GENERALITES</w:t>
      </w:r>
    </w:p>
    <w:p w14:paraId="5DEC2FAB" w14:textId="77777777" w:rsidR="00BF5D19" w:rsidRPr="0053182A" w:rsidRDefault="00BF5D19" w:rsidP="00BF5D19">
      <w:pPr>
        <w:pStyle w:val="Sansinterligne"/>
      </w:pPr>
    </w:p>
    <w:p w14:paraId="6C2DA6AD" w14:textId="00D08A95" w:rsidR="00BF5D19" w:rsidRPr="00106FDB" w:rsidRDefault="00BF5D19" w:rsidP="00616A76">
      <w:pPr>
        <w:pStyle w:val="Sansinterligne"/>
        <w:numPr>
          <w:ilvl w:val="1"/>
          <w:numId w:val="25"/>
        </w:numPr>
        <w:rPr>
          <w:b/>
          <w:sz w:val="20"/>
          <w:szCs w:val="20"/>
        </w:rPr>
      </w:pPr>
      <w:r w:rsidRPr="00106FDB">
        <w:rPr>
          <w:b/>
          <w:sz w:val="20"/>
          <w:szCs w:val="20"/>
        </w:rPr>
        <w:t>Objet de l’Enquête</w:t>
      </w:r>
      <w:r w:rsidR="00AE1175" w:rsidRPr="00106FDB">
        <w:rPr>
          <w:b/>
          <w:sz w:val="20"/>
          <w:szCs w:val="20"/>
        </w:rPr>
        <w:t> </w:t>
      </w:r>
    </w:p>
    <w:p w14:paraId="4AE2092C" w14:textId="77777777" w:rsidR="00CB7F9B" w:rsidRDefault="00CB7F9B" w:rsidP="000F682A">
      <w:pPr>
        <w:pStyle w:val="Sansinterligne"/>
        <w:jc w:val="both"/>
        <w:rPr>
          <w:sz w:val="20"/>
          <w:szCs w:val="20"/>
        </w:rPr>
      </w:pPr>
    </w:p>
    <w:p w14:paraId="277BF099" w14:textId="02578B1E" w:rsidR="00BF5D19" w:rsidRPr="00106FDB" w:rsidRDefault="00BF5D19" w:rsidP="000F682A">
      <w:pPr>
        <w:pStyle w:val="Sansinterligne"/>
        <w:jc w:val="both"/>
        <w:rPr>
          <w:sz w:val="20"/>
          <w:szCs w:val="20"/>
        </w:rPr>
      </w:pPr>
      <w:r w:rsidRPr="00106FDB">
        <w:rPr>
          <w:sz w:val="20"/>
          <w:szCs w:val="20"/>
        </w:rPr>
        <w:t xml:space="preserve">Cette enquête publique, demandée par </w:t>
      </w:r>
      <w:r w:rsidR="00F04C11" w:rsidRPr="00106FDB">
        <w:rPr>
          <w:sz w:val="20"/>
          <w:szCs w:val="20"/>
        </w:rPr>
        <w:t xml:space="preserve">le porteur de projet, </w:t>
      </w:r>
      <w:r w:rsidR="00106FDB" w:rsidRPr="00106FDB">
        <w:rPr>
          <w:sz w:val="20"/>
          <w:szCs w:val="20"/>
        </w:rPr>
        <w:t xml:space="preserve">la </w:t>
      </w:r>
      <w:r w:rsidR="00F04C11" w:rsidRPr="00106FDB">
        <w:rPr>
          <w:sz w:val="20"/>
          <w:szCs w:val="20"/>
        </w:rPr>
        <w:t xml:space="preserve">Société Belle Etoile Energie Guyane, filiale de </w:t>
      </w:r>
      <w:r w:rsidR="00A06513">
        <w:rPr>
          <w:sz w:val="20"/>
          <w:szCs w:val="20"/>
        </w:rPr>
        <w:t xml:space="preserve">la </w:t>
      </w:r>
      <w:r w:rsidR="00A06513" w:rsidRPr="005C76C9">
        <w:rPr>
          <w:b/>
          <w:sz w:val="20"/>
          <w:szCs w:val="20"/>
        </w:rPr>
        <w:t>SAS</w:t>
      </w:r>
      <w:r w:rsidR="00A06513">
        <w:rPr>
          <w:sz w:val="20"/>
          <w:szCs w:val="20"/>
        </w:rPr>
        <w:t xml:space="preserve"> </w:t>
      </w:r>
      <w:r w:rsidR="00F04C11" w:rsidRPr="00106FDB">
        <w:rPr>
          <w:sz w:val="20"/>
          <w:szCs w:val="20"/>
        </w:rPr>
        <w:t xml:space="preserve">Voltalia Guyane, filiale de </w:t>
      </w:r>
      <w:r w:rsidR="00A06513">
        <w:rPr>
          <w:sz w:val="20"/>
          <w:szCs w:val="20"/>
        </w:rPr>
        <w:t xml:space="preserve">la </w:t>
      </w:r>
      <w:r w:rsidR="00A06513" w:rsidRPr="005C76C9">
        <w:rPr>
          <w:b/>
          <w:sz w:val="20"/>
          <w:szCs w:val="20"/>
        </w:rPr>
        <w:t>SA</w:t>
      </w:r>
      <w:r w:rsidR="00A06513">
        <w:rPr>
          <w:sz w:val="20"/>
          <w:szCs w:val="20"/>
        </w:rPr>
        <w:t xml:space="preserve"> </w:t>
      </w:r>
      <w:r w:rsidR="00F04C11" w:rsidRPr="00106FDB">
        <w:rPr>
          <w:sz w:val="20"/>
          <w:szCs w:val="20"/>
        </w:rPr>
        <w:t>Voltalia France</w:t>
      </w:r>
      <w:r w:rsidRPr="00106FDB">
        <w:rPr>
          <w:sz w:val="20"/>
          <w:szCs w:val="20"/>
        </w:rPr>
        <w:t xml:space="preserve">, a pour objet de recueillir l’avis du public sur le projet </w:t>
      </w:r>
      <w:r w:rsidR="00106FDB">
        <w:rPr>
          <w:sz w:val="20"/>
          <w:szCs w:val="20"/>
        </w:rPr>
        <w:t>de demande d’autorisation d’aménager et d’exploiter sur le fleuve Man</w:t>
      </w:r>
      <w:r w:rsidR="005C76C9">
        <w:rPr>
          <w:sz w:val="20"/>
          <w:szCs w:val="20"/>
        </w:rPr>
        <w:t>a</w:t>
      </w:r>
      <w:r w:rsidR="00106FDB">
        <w:rPr>
          <w:sz w:val="20"/>
          <w:szCs w:val="20"/>
        </w:rPr>
        <w:t xml:space="preserve">, la centrale hydroélectrique de Saut Belle Etoile, sise sur la commune de Mana. </w:t>
      </w:r>
    </w:p>
    <w:p w14:paraId="46B584AF" w14:textId="77777777" w:rsidR="00106FDB" w:rsidRPr="00354FFC" w:rsidRDefault="00106FDB" w:rsidP="000F682A">
      <w:pPr>
        <w:pStyle w:val="Sansinterligne"/>
        <w:jc w:val="both"/>
      </w:pPr>
    </w:p>
    <w:p w14:paraId="349A0350" w14:textId="3C88B33C" w:rsidR="00BF5D19" w:rsidRPr="00A06513" w:rsidRDefault="00106FDB" w:rsidP="00BF5D19">
      <w:pPr>
        <w:pStyle w:val="Sansinterligne"/>
        <w:rPr>
          <w:sz w:val="20"/>
          <w:szCs w:val="20"/>
        </w:rPr>
      </w:pPr>
      <w:r w:rsidRPr="00A06513">
        <w:rPr>
          <w:sz w:val="20"/>
          <w:szCs w:val="20"/>
        </w:rPr>
        <w:t xml:space="preserve">La </w:t>
      </w:r>
      <w:r w:rsidR="00A06513" w:rsidRPr="00A06513">
        <w:rPr>
          <w:sz w:val="20"/>
          <w:szCs w:val="20"/>
        </w:rPr>
        <w:t>Préfecture de Guyane</w:t>
      </w:r>
      <w:r w:rsidR="005952CC" w:rsidRPr="00A06513">
        <w:rPr>
          <w:sz w:val="20"/>
          <w:szCs w:val="20"/>
        </w:rPr>
        <w:t xml:space="preserve">, par délégation la </w:t>
      </w:r>
      <w:r w:rsidRPr="00A06513">
        <w:rPr>
          <w:sz w:val="20"/>
          <w:szCs w:val="20"/>
        </w:rPr>
        <w:t>DEAL Guyane</w:t>
      </w:r>
      <w:r w:rsidR="00A27274">
        <w:rPr>
          <w:sz w:val="20"/>
          <w:szCs w:val="20"/>
        </w:rPr>
        <w:t>,</w:t>
      </w:r>
      <w:r w:rsidRPr="00A06513">
        <w:rPr>
          <w:sz w:val="20"/>
          <w:szCs w:val="20"/>
        </w:rPr>
        <w:t xml:space="preserve"> </w:t>
      </w:r>
      <w:r w:rsidR="00BF5D19" w:rsidRPr="00A06513">
        <w:rPr>
          <w:sz w:val="20"/>
          <w:szCs w:val="20"/>
        </w:rPr>
        <w:t>a émis l’</w:t>
      </w:r>
      <w:r w:rsidRPr="00A06513">
        <w:rPr>
          <w:b/>
          <w:sz w:val="20"/>
          <w:szCs w:val="20"/>
        </w:rPr>
        <w:t>Arrêté n° 12-2018</w:t>
      </w:r>
      <w:r w:rsidR="00BF5D19" w:rsidRPr="00A06513">
        <w:rPr>
          <w:b/>
          <w:sz w:val="20"/>
          <w:szCs w:val="20"/>
        </w:rPr>
        <w:t xml:space="preserve"> </w:t>
      </w:r>
      <w:r w:rsidR="00BF5D19" w:rsidRPr="00A06513">
        <w:rPr>
          <w:sz w:val="20"/>
          <w:szCs w:val="20"/>
        </w:rPr>
        <w:t xml:space="preserve">le </w:t>
      </w:r>
      <w:r w:rsidRPr="00A06513">
        <w:rPr>
          <w:sz w:val="20"/>
          <w:szCs w:val="20"/>
        </w:rPr>
        <w:t>6 février 2018</w:t>
      </w:r>
      <w:r w:rsidR="00BF5D19" w:rsidRPr="00A06513">
        <w:rPr>
          <w:sz w:val="20"/>
          <w:szCs w:val="20"/>
        </w:rPr>
        <w:t>.</w:t>
      </w:r>
    </w:p>
    <w:p w14:paraId="0579DC6B" w14:textId="23692F07" w:rsidR="00BF5D19" w:rsidRDefault="00BF5D19" w:rsidP="00BF5D19">
      <w:pPr>
        <w:pStyle w:val="Sansinterligne"/>
        <w:rPr>
          <w:sz w:val="20"/>
          <w:szCs w:val="20"/>
        </w:rPr>
      </w:pPr>
      <w:r w:rsidRPr="00A06513">
        <w:rPr>
          <w:sz w:val="20"/>
          <w:szCs w:val="20"/>
        </w:rPr>
        <w:t xml:space="preserve">Ce document est joint en </w:t>
      </w:r>
      <w:r w:rsidRPr="00A06513">
        <w:rPr>
          <w:b/>
          <w:color w:val="0070C0"/>
          <w:sz w:val="20"/>
          <w:szCs w:val="20"/>
        </w:rPr>
        <w:t>pièce 1 des Annexes</w:t>
      </w:r>
      <w:r w:rsidRPr="00A06513">
        <w:rPr>
          <w:sz w:val="20"/>
          <w:szCs w:val="20"/>
        </w:rPr>
        <w:t>.</w:t>
      </w:r>
    </w:p>
    <w:p w14:paraId="09FACE06" w14:textId="77777777" w:rsidR="00654DA2" w:rsidRDefault="00654DA2" w:rsidP="00BF5D19">
      <w:pPr>
        <w:pStyle w:val="Sansinterligne"/>
        <w:rPr>
          <w:sz w:val="20"/>
          <w:szCs w:val="20"/>
        </w:rPr>
      </w:pPr>
    </w:p>
    <w:p w14:paraId="75BE60D1" w14:textId="30C1C1A8" w:rsidR="00654DA2" w:rsidRDefault="00654DA2" w:rsidP="00BF5D19">
      <w:pPr>
        <w:pStyle w:val="Sansinterligne"/>
        <w:rPr>
          <w:sz w:val="20"/>
          <w:szCs w:val="20"/>
        </w:rPr>
      </w:pPr>
      <w:r>
        <w:rPr>
          <w:sz w:val="20"/>
          <w:szCs w:val="20"/>
        </w:rPr>
        <w:t xml:space="preserve">L’Avis d’Enquête Publique, a été émis le </w:t>
      </w:r>
      <w:r w:rsidR="00A27274" w:rsidRPr="00A06513">
        <w:rPr>
          <w:sz w:val="20"/>
          <w:szCs w:val="20"/>
        </w:rPr>
        <w:t>6 février 2018</w:t>
      </w:r>
      <w:r w:rsidR="00A27274">
        <w:rPr>
          <w:sz w:val="20"/>
          <w:szCs w:val="20"/>
        </w:rPr>
        <w:t>, par la DEAL Guyane.</w:t>
      </w:r>
    </w:p>
    <w:p w14:paraId="5282AEFF" w14:textId="2752FA07" w:rsidR="00A27274" w:rsidRDefault="00A27274" w:rsidP="00A27274">
      <w:pPr>
        <w:pStyle w:val="Sansinterligne"/>
        <w:rPr>
          <w:sz w:val="20"/>
          <w:szCs w:val="20"/>
        </w:rPr>
      </w:pPr>
      <w:r w:rsidRPr="00A06513">
        <w:rPr>
          <w:sz w:val="20"/>
          <w:szCs w:val="20"/>
        </w:rPr>
        <w:t xml:space="preserve">Ce document est joint en </w:t>
      </w:r>
      <w:r>
        <w:rPr>
          <w:b/>
          <w:color w:val="0070C0"/>
          <w:sz w:val="20"/>
          <w:szCs w:val="20"/>
        </w:rPr>
        <w:t>pièce 2</w:t>
      </w:r>
      <w:r w:rsidRPr="00A06513">
        <w:rPr>
          <w:b/>
          <w:color w:val="0070C0"/>
          <w:sz w:val="20"/>
          <w:szCs w:val="20"/>
        </w:rPr>
        <w:t xml:space="preserve"> des Annexes</w:t>
      </w:r>
      <w:r w:rsidRPr="00A06513">
        <w:rPr>
          <w:sz w:val="20"/>
          <w:szCs w:val="20"/>
        </w:rPr>
        <w:t>.</w:t>
      </w:r>
    </w:p>
    <w:p w14:paraId="02467A1F" w14:textId="77777777" w:rsidR="002D1B3F" w:rsidRPr="00BF5D19" w:rsidRDefault="002D1B3F" w:rsidP="00BF5D19">
      <w:pPr>
        <w:pStyle w:val="Sansinterligne"/>
      </w:pPr>
    </w:p>
    <w:p w14:paraId="6B49E546" w14:textId="451FEE70" w:rsidR="005F2CA8" w:rsidRPr="00A06513" w:rsidRDefault="00616A76" w:rsidP="00616A76">
      <w:pPr>
        <w:pStyle w:val="Sansinterligne"/>
        <w:rPr>
          <w:b/>
          <w:sz w:val="20"/>
          <w:szCs w:val="20"/>
        </w:rPr>
      </w:pPr>
      <w:r>
        <w:rPr>
          <w:b/>
          <w:sz w:val="20"/>
          <w:szCs w:val="20"/>
        </w:rPr>
        <w:t xml:space="preserve">                              </w:t>
      </w:r>
      <w:proofErr w:type="gramStart"/>
      <w:r>
        <w:rPr>
          <w:b/>
          <w:sz w:val="20"/>
          <w:szCs w:val="20"/>
        </w:rPr>
        <w:t xml:space="preserve">1.2  </w:t>
      </w:r>
      <w:r w:rsidR="00BF5D19" w:rsidRPr="00A06513">
        <w:rPr>
          <w:b/>
          <w:sz w:val="20"/>
          <w:szCs w:val="20"/>
        </w:rPr>
        <w:t>C</w:t>
      </w:r>
      <w:r w:rsidR="004B1B2C" w:rsidRPr="00A06513">
        <w:rPr>
          <w:b/>
          <w:sz w:val="20"/>
          <w:szCs w:val="20"/>
        </w:rPr>
        <w:t>adre</w:t>
      </w:r>
      <w:proofErr w:type="gramEnd"/>
      <w:r w:rsidR="008F294B" w:rsidRPr="009365E7">
        <w:rPr>
          <w:b/>
          <w:sz w:val="20"/>
          <w:szCs w:val="20"/>
        </w:rPr>
        <w:t xml:space="preserve"> juridique</w:t>
      </w:r>
      <w:r w:rsidR="008F294B">
        <w:rPr>
          <w:b/>
          <w:sz w:val="20"/>
          <w:szCs w:val="20"/>
        </w:rPr>
        <w:t>,</w:t>
      </w:r>
      <w:r w:rsidR="004B1B2C" w:rsidRPr="00A06513">
        <w:rPr>
          <w:b/>
          <w:sz w:val="20"/>
          <w:szCs w:val="20"/>
        </w:rPr>
        <w:t xml:space="preserve"> légal </w:t>
      </w:r>
      <w:r w:rsidR="008F294B">
        <w:rPr>
          <w:b/>
          <w:sz w:val="20"/>
          <w:szCs w:val="20"/>
        </w:rPr>
        <w:t xml:space="preserve">et </w:t>
      </w:r>
      <w:r w:rsidR="00E300EB">
        <w:rPr>
          <w:b/>
          <w:sz w:val="20"/>
          <w:szCs w:val="20"/>
        </w:rPr>
        <w:t xml:space="preserve">contexte </w:t>
      </w:r>
      <w:r w:rsidR="004B1B2C" w:rsidRPr="00A06513">
        <w:rPr>
          <w:b/>
          <w:sz w:val="20"/>
          <w:szCs w:val="20"/>
        </w:rPr>
        <w:t>réglementaire</w:t>
      </w:r>
      <w:r w:rsidR="00391D9E" w:rsidRPr="00A06513">
        <w:rPr>
          <w:b/>
          <w:sz w:val="20"/>
          <w:szCs w:val="20"/>
        </w:rPr>
        <w:t xml:space="preserve"> </w:t>
      </w:r>
    </w:p>
    <w:p w14:paraId="600214BA" w14:textId="77777777" w:rsidR="00CB7F9B" w:rsidRDefault="00CB7F9B" w:rsidP="005F2CA8">
      <w:pPr>
        <w:pStyle w:val="Sansinterligne"/>
        <w:jc w:val="both"/>
        <w:rPr>
          <w:sz w:val="20"/>
          <w:szCs w:val="20"/>
        </w:rPr>
      </w:pPr>
    </w:p>
    <w:p w14:paraId="4A22B37C" w14:textId="021044C4" w:rsidR="00D54A7F" w:rsidRDefault="00D54A7F" w:rsidP="005F2CA8">
      <w:pPr>
        <w:pStyle w:val="Sansinterligne"/>
        <w:jc w:val="both"/>
        <w:rPr>
          <w:sz w:val="20"/>
          <w:szCs w:val="20"/>
        </w:rPr>
      </w:pPr>
      <w:r>
        <w:rPr>
          <w:sz w:val="20"/>
          <w:szCs w:val="20"/>
        </w:rPr>
        <w:t>Le dossier de c</w:t>
      </w:r>
      <w:r w:rsidR="005F2CA8" w:rsidRPr="00A06513">
        <w:rPr>
          <w:sz w:val="20"/>
          <w:szCs w:val="20"/>
        </w:rPr>
        <w:t xml:space="preserve">ette enquête publique </w:t>
      </w:r>
      <w:r>
        <w:rPr>
          <w:sz w:val="20"/>
          <w:szCs w:val="20"/>
        </w:rPr>
        <w:t>a été instruit au titre de l’Article L181-1 et suivants du code de l’Environnement</w:t>
      </w:r>
      <w:r w:rsidR="009365E7">
        <w:rPr>
          <w:sz w:val="20"/>
          <w:szCs w:val="20"/>
        </w:rPr>
        <w:t>.</w:t>
      </w:r>
      <w:r>
        <w:rPr>
          <w:sz w:val="20"/>
          <w:szCs w:val="20"/>
        </w:rPr>
        <w:t xml:space="preserve"> </w:t>
      </w:r>
      <w:r w:rsidR="009365E7">
        <w:rPr>
          <w:sz w:val="20"/>
          <w:szCs w:val="20"/>
        </w:rPr>
        <w:t xml:space="preserve">Il est soumis aux dispositions de ce code pour ce qui concerne les installations, ouvrages, travaux et activités suivant les dangers qu’ils présentent et la gravité de leurs effets sur la ressource en eau et les milieux aquatiques </w:t>
      </w:r>
      <w:r>
        <w:rPr>
          <w:sz w:val="20"/>
          <w:szCs w:val="20"/>
        </w:rPr>
        <w:t>et au titre de la Loi sur l’Eau.</w:t>
      </w:r>
    </w:p>
    <w:p w14:paraId="52FD0B44" w14:textId="77777777" w:rsidR="00F34CCD" w:rsidRDefault="00F34CCD" w:rsidP="005F2CA8">
      <w:pPr>
        <w:pStyle w:val="Sansinterligne"/>
        <w:jc w:val="both"/>
        <w:rPr>
          <w:sz w:val="20"/>
          <w:szCs w:val="20"/>
        </w:rPr>
      </w:pPr>
    </w:p>
    <w:p w14:paraId="6A4D99E9" w14:textId="373E9BFE" w:rsidR="00E300EB" w:rsidRDefault="009365E7" w:rsidP="005F2CA8">
      <w:pPr>
        <w:pStyle w:val="Sansinterligne"/>
        <w:jc w:val="both"/>
        <w:rPr>
          <w:sz w:val="20"/>
          <w:szCs w:val="20"/>
        </w:rPr>
      </w:pPr>
      <w:r>
        <w:rPr>
          <w:sz w:val="20"/>
          <w:szCs w:val="20"/>
        </w:rPr>
        <w:t>Ce dossier relève aussi de l’Article R.122-2 définissant les catégories d’aménagement, ouvrages et travaux soumis à étude d’impact.</w:t>
      </w:r>
    </w:p>
    <w:p w14:paraId="097119F2" w14:textId="77777777" w:rsidR="00F34CCD" w:rsidRDefault="00F34CCD" w:rsidP="005F2CA8">
      <w:pPr>
        <w:pStyle w:val="Sansinterligne"/>
        <w:jc w:val="both"/>
        <w:rPr>
          <w:sz w:val="20"/>
          <w:szCs w:val="20"/>
        </w:rPr>
      </w:pPr>
    </w:p>
    <w:p w14:paraId="3E166DDD" w14:textId="2D243B13" w:rsidR="00E300EB" w:rsidRDefault="00E300EB" w:rsidP="005F2CA8">
      <w:pPr>
        <w:pStyle w:val="Sansinterligne"/>
        <w:jc w:val="both"/>
        <w:rPr>
          <w:sz w:val="20"/>
          <w:szCs w:val="20"/>
        </w:rPr>
      </w:pPr>
      <w:r>
        <w:rPr>
          <w:sz w:val="20"/>
          <w:szCs w:val="20"/>
        </w:rPr>
        <w:t>L’Article L.211-1 du code de l’Environnement et issu de la Loi sur l’Eau, vise à assurer une gestion équilibrée et durable de la ressource en eau.</w:t>
      </w:r>
    </w:p>
    <w:p w14:paraId="1F52AFEC" w14:textId="77777777" w:rsidR="003D08FC" w:rsidRDefault="003D08FC" w:rsidP="005F2CA8">
      <w:pPr>
        <w:pStyle w:val="Sansinterligne"/>
        <w:jc w:val="both"/>
        <w:rPr>
          <w:rFonts w:eastAsia="Times New Roman" w:cs="Times New Roman"/>
          <w:color w:val="000000" w:themeColor="text1"/>
          <w:sz w:val="20"/>
          <w:szCs w:val="20"/>
          <w:lang w:eastAsia="fr-FR"/>
        </w:rPr>
      </w:pPr>
    </w:p>
    <w:p w14:paraId="46DBFF6B" w14:textId="2FA22E15" w:rsidR="006B0B03" w:rsidRDefault="00456742" w:rsidP="005F2CA8">
      <w:pPr>
        <w:pStyle w:val="Sansinterligne"/>
        <w:jc w:val="both"/>
        <w:rPr>
          <w:rFonts w:eastAsia="Times New Roman" w:cs="Times New Roman"/>
          <w:color w:val="000000" w:themeColor="text1"/>
          <w:sz w:val="20"/>
          <w:szCs w:val="20"/>
          <w:lang w:eastAsia="fr-FR"/>
        </w:rPr>
      </w:pPr>
      <w:r w:rsidRPr="006B0B03">
        <w:rPr>
          <w:rFonts w:eastAsia="Times New Roman" w:cs="Times New Roman"/>
          <w:color w:val="000000" w:themeColor="text1"/>
          <w:sz w:val="20"/>
          <w:szCs w:val="20"/>
          <w:lang w:eastAsia="fr-FR"/>
        </w:rPr>
        <w:t>Les projets sur l'hydroélectricité sont conditionnés par la </w:t>
      </w:r>
      <w:r w:rsidRPr="006B0B03">
        <w:rPr>
          <w:rFonts w:eastAsia="Times New Roman" w:cs="Times New Roman"/>
          <w:b/>
          <w:color w:val="000000" w:themeColor="text1"/>
          <w:sz w:val="20"/>
          <w:szCs w:val="20"/>
          <w:lang w:eastAsia="fr-FR"/>
        </w:rPr>
        <w:t>L</w:t>
      </w:r>
      <w:r w:rsidRPr="006B0B03">
        <w:rPr>
          <w:rFonts w:eastAsia="Times New Roman" w:cs="Times New Roman"/>
          <w:color w:val="000000" w:themeColor="text1"/>
          <w:sz w:val="20"/>
          <w:szCs w:val="20"/>
          <w:lang w:eastAsia="fr-FR"/>
        </w:rPr>
        <w:t>oi sur l’</w:t>
      </w:r>
      <w:r w:rsidRPr="006B0B03">
        <w:rPr>
          <w:rFonts w:eastAsia="Times New Roman" w:cs="Times New Roman"/>
          <w:b/>
          <w:color w:val="000000" w:themeColor="text1"/>
          <w:sz w:val="20"/>
          <w:szCs w:val="20"/>
          <w:lang w:eastAsia="fr-FR"/>
        </w:rPr>
        <w:t>E</w:t>
      </w:r>
      <w:r w:rsidRPr="006B0B03">
        <w:rPr>
          <w:rFonts w:eastAsia="Times New Roman" w:cs="Times New Roman"/>
          <w:color w:val="000000" w:themeColor="text1"/>
          <w:sz w:val="20"/>
          <w:szCs w:val="20"/>
          <w:lang w:eastAsia="fr-FR"/>
        </w:rPr>
        <w:t xml:space="preserve">au et la protection des </w:t>
      </w:r>
      <w:r w:rsidRPr="006B0B03">
        <w:rPr>
          <w:rFonts w:eastAsia="Times New Roman" w:cs="Times New Roman"/>
          <w:b/>
          <w:color w:val="000000" w:themeColor="text1"/>
          <w:sz w:val="20"/>
          <w:szCs w:val="20"/>
          <w:lang w:eastAsia="fr-FR"/>
        </w:rPr>
        <w:t>M</w:t>
      </w:r>
      <w:r w:rsidRPr="006B0B03">
        <w:rPr>
          <w:rFonts w:eastAsia="Times New Roman" w:cs="Times New Roman"/>
          <w:color w:val="000000" w:themeColor="text1"/>
          <w:sz w:val="20"/>
          <w:szCs w:val="20"/>
          <w:lang w:eastAsia="fr-FR"/>
        </w:rPr>
        <w:t xml:space="preserve">ilieux </w:t>
      </w:r>
      <w:r w:rsidRPr="006B0B03">
        <w:rPr>
          <w:rFonts w:eastAsia="Times New Roman" w:cs="Times New Roman"/>
          <w:b/>
          <w:color w:val="000000" w:themeColor="text1"/>
          <w:sz w:val="20"/>
          <w:szCs w:val="20"/>
          <w:lang w:eastAsia="fr-FR"/>
        </w:rPr>
        <w:t>A</w:t>
      </w:r>
      <w:r w:rsidRPr="006B0B03">
        <w:rPr>
          <w:rFonts w:eastAsia="Times New Roman" w:cs="Times New Roman"/>
          <w:color w:val="000000" w:themeColor="text1"/>
          <w:sz w:val="20"/>
          <w:szCs w:val="20"/>
          <w:lang w:eastAsia="fr-FR"/>
        </w:rPr>
        <w:t>quatiques dite</w:t>
      </w:r>
      <w:r w:rsidRPr="006B0B03">
        <w:rPr>
          <w:color w:val="000000" w:themeColor="text1"/>
          <w:sz w:val="20"/>
          <w:szCs w:val="20"/>
        </w:rPr>
        <w:t xml:space="preserve"> </w:t>
      </w:r>
      <w:hyperlink r:id="rId9" w:tgtFrame="_blank" w:history="1">
        <w:r w:rsidRPr="006B0B03">
          <w:rPr>
            <w:rFonts w:eastAsia="Times New Roman" w:cs="Times New Roman"/>
            <w:color w:val="000000" w:themeColor="text1"/>
            <w:sz w:val="20"/>
            <w:szCs w:val="20"/>
            <w:lang w:eastAsia="fr-FR"/>
          </w:rPr>
          <w:t xml:space="preserve">loi </w:t>
        </w:r>
        <w:r w:rsidRPr="006B0B03">
          <w:rPr>
            <w:rFonts w:eastAsia="Times New Roman" w:cs="Times New Roman"/>
            <w:b/>
            <w:color w:val="000000" w:themeColor="text1"/>
            <w:sz w:val="20"/>
            <w:szCs w:val="20"/>
            <w:lang w:eastAsia="fr-FR"/>
          </w:rPr>
          <w:t>LEMA</w:t>
        </w:r>
      </w:hyperlink>
      <w:r w:rsidR="006B0B03">
        <w:rPr>
          <w:rFonts w:eastAsia="Times New Roman" w:cs="Times New Roman"/>
          <w:color w:val="000000" w:themeColor="text1"/>
          <w:sz w:val="20"/>
          <w:szCs w:val="20"/>
          <w:lang w:eastAsia="fr-FR"/>
        </w:rPr>
        <w:t>.</w:t>
      </w:r>
      <w:r w:rsidRPr="006B0B03">
        <w:rPr>
          <w:rFonts w:eastAsia="Times New Roman" w:cs="Times New Roman"/>
          <w:color w:val="000000" w:themeColor="text1"/>
          <w:sz w:val="20"/>
          <w:szCs w:val="20"/>
          <w:lang w:eastAsia="fr-FR"/>
        </w:rPr>
        <w:t> Ce texte</w:t>
      </w:r>
      <w:r w:rsidRPr="000653D4">
        <w:rPr>
          <w:rFonts w:eastAsia="Times New Roman" w:cs="Times New Roman"/>
          <w:color w:val="000000" w:themeColor="text1"/>
          <w:sz w:val="20"/>
          <w:szCs w:val="20"/>
          <w:lang w:eastAsia="fr-FR"/>
        </w:rPr>
        <w:t xml:space="preserve"> oblige les exploitants à maintenir en aval des centrales hydroélectriques un "débit minimum", garantissant le développement de la vie et des espèces.</w:t>
      </w:r>
      <w:r w:rsidR="006B0B03">
        <w:rPr>
          <w:rFonts w:eastAsia="Times New Roman" w:cs="Times New Roman"/>
          <w:color w:val="000000" w:themeColor="text1"/>
          <w:sz w:val="20"/>
          <w:szCs w:val="20"/>
          <w:lang w:eastAsia="fr-FR"/>
        </w:rPr>
        <w:t xml:space="preserve"> </w:t>
      </w:r>
      <w:r w:rsidR="00616A76">
        <w:rPr>
          <w:rFonts w:eastAsia="Times New Roman" w:cs="Times New Roman"/>
          <w:color w:val="000000" w:themeColor="text1"/>
          <w:sz w:val="20"/>
          <w:szCs w:val="20"/>
          <w:lang w:eastAsia="fr-FR"/>
        </w:rPr>
        <w:t xml:space="preserve">Un extrait est donné en </w:t>
      </w:r>
      <w:r w:rsidR="00616A76" w:rsidRPr="00616A76">
        <w:rPr>
          <w:rFonts w:eastAsia="Times New Roman" w:cs="Times New Roman"/>
          <w:b/>
          <w:color w:val="0070C0"/>
          <w:sz w:val="20"/>
          <w:szCs w:val="20"/>
          <w:lang w:eastAsia="fr-FR"/>
        </w:rPr>
        <w:t xml:space="preserve">Pièce </w:t>
      </w:r>
      <w:r w:rsidR="006B0B03" w:rsidRPr="00616A76">
        <w:rPr>
          <w:rFonts w:eastAsia="Times New Roman" w:cs="Times New Roman"/>
          <w:b/>
          <w:color w:val="0070C0"/>
          <w:sz w:val="20"/>
          <w:szCs w:val="20"/>
          <w:lang w:eastAsia="fr-FR"/>
        </w:rPr>
        <w:t>10 des Annexes</w:t>
      </w:r>
      <w:r w:rsidR="006B0B03">
        <w:rPr>
          <w:rFonts w:eastAsia="Times New Roman" w:cs="Times New Roman"/>
          <w:color w:val="000000" w:themeColor="text1"/>
          <w:sz w:val="20"/>
          <w:szCs w:val="20"/>
          <w:lang w:eastAsia="fr-FR"/>
        </w:rPr>
        <w:t>.</w:t>
      </w:r>
    </w:p>
    <w:p w14:paraId="5F8842A2" w14:textId="0A8A0750" w:rsidR="00F34CCD" w:rsidRDefault="00F34CCD" w:rsidP="005F2CA8">
      <w:pPr>
        <w:pStyle w:val="Sansinterligne"/>
        <w:jc w:val="both"/>
        <w:rPr>
          <w:sz w:val="20"/>
          <w:szCs w:val="20"/>
        </w:rPr>
      </w:pPr>
    </w:p>
    <w:p w14:paraId="53ABB13C" w14:textId="750BC4C2" w:rsidR="00F34CCD" w:rsidRDefault="00F34CCD" w:rsidP="005F2CA8">
      <w:pPr>
        <w:pStyle w:val="Sansinterligne"/>
        <w:jc w:val="both"/>
        <w:rPr>
          <w:sz w:val="20"/>
          <w:szCs w:val="20"/>
        </w:rPr>
      </w:pPr>
      <w:r>
        <w:rPr>
          <w:sz w:val="20"/>
          <w:szCs w:val="20"/>
        </w:rPr>
        <w:t>Le Projet de Règlement d’Eau a été établi sur la base des dispositions édictées par le décret n°95-1205 du 6 novembre 1995 et codifiées dans le code de l’environnement à l’Article R214-85 et son annexe.</w:t>
      </w:r>
    </w:p>
    <w:p w14:paraId="3D335334" w14:textId="77777777" w:rsidR="00F34CCD" w:rsidRDefault="00F34CCD" w:rsidP="005F2CA8">
      <w:pPr>
        <w:pStyle w:val="Sansinterligne"/>
        <w:jc w:val="both"/>
        <w:rPr>
          <w:sz w:val="20"/>
          <w:szCs w:val="20"/>
        </w:rPr>
      </w:pPr>
    </w:p>
    <w:p w14:paraId="1B3D73A3" w14:textId="77777777" w:rsidR="00616A76" w:rsidRDefault="00F34CCD" w:rsidP="00616A76">
      <w:pPr>
        <w:pStyle w:val="Sansinterligne"/>
        <w:jc w:val="both"/>
        <w:rPr>
          <w:sz w:val="20"/>
          <w:szCs w:val="20"/>
        </w:rPr>
      </w:pPr>
      <w:r>
        <w:rPr>
          <w:sz w:val="20"/>
          <w:szCs w:val="20"/>
        </w:rPr>
        <w:t xml:space="preserve">Il n’y a pas l’objet d’accords éventuels entre le Pétitionnaire et les Collectivités, en application de la Loi de Finances n° 2006-1771 du 30 décembre 2006, consolidée 30 décembre 2011. </w:t>
      </w:r>
    </w:p>
    <w:p w14:paraId="09D4D41B" w14:textId="77777777" w:rsidR="00616A76" w:rsidRDefault="00616A76" w:rsidP="00616A76">
      <w:pPr>
        <w:pStyle w:val="Sansinterligne"/>
        <w:jc w:val="both"/>
        <w:rPr>
          <w:sz w:val="20"/>
          <w:szCs w:val="20"/>
        </w:rPr>
      </w:pPr>
    </w:p>
    <w:p w14:paraId="5FE4C701" w14:textId="03829F25" w:rsidR="00B874E1" w:rsidRPr="00616A76" w:rsidRDefault="00616A76" w:rsidP="00616A76">
      <w:pPr>
        <w:pStyle w:val="Sansinterligne"/>
        <w:jc w:val="both"/>
        <w:rPr>
          <w:sz w:val="20"/>
          <w:szCs w:val="20"/>
        </w:rPr>
      </w:pPr>
      <w:r>
        <w:rPr>
          <w:b/>
          <w:sz w:val="20"/>
          <w:szCs w:val="20"/>
        </w:rPr>
        <w:t xml:space="preserve">                              </w:t>
      </w:r>
      <w:proofErr w:type="gramStart"/>
      <w:r>
        <w:rPr>
          <w:b/>
          <w:sz w:val="20"/>
          <w:szCs w:val="20"/>
        </w:rPr>
        <w:t xml:space="preserve">1.3  </w:t>
      </w:r>
      <w:r w:rsidR="00B874E1">
        <w:rPr>
          <w:b/>
          <w:sz w:val="20"/>
          <w:szCs w:val="20"/>
        </w:rPr>
        <w:t>Le</w:t>
      </w:r>
      <w:proofErr w:type="gramEnd"/>
      <w:r w:rsidR="00B874E1">
        <w:rPr>
          <w:b/>
          <w:sz w:val="20"/>
          <w:szCs w:val="20"/>
        </w:rPr>
        <w:t xml:space="preserve"> Demandeur </w:t>
      </w:r>
      <w:r w:rsidR="00B874E1" w:rsidRPr="00A06513">
        <w:rPr>
          <w:b/>
          <w:sz w:val="20"/>
          <w:szCs w:val="20"/>
        </w:rPr>
        <w:t xml:space="preserve"> </w:t>
      </w:r>
    </w:p>
    <w:p w14:paraId="169EAA90" w14:textId="77777777" w:rsidR="00CB7F9B" w:rsidRDefault="00CB7F9B" w:rsidP="00F20F57">
      <w:pPr>
        <w:pStyle w:val="Sansinterligne"/>
        <w:jc w:val="both"/>
        <w:rPr>
          <w:sz w:val="20"/>
          <w:szCs w:val="20"/>
        </w:rPr>
      </w:pPr>
    </w:p>
    <w:p w14:paraId="42A67620" w14:textId="77777777" w:rsidR="00E8092E" w:rsidRDefault="00B874E1" w:rsidP="00F20F57">
      <w:pPr>
        <w:pStyle w:val="Sansinterligne"/>
        <w:jc w:val="both"/>
        <w:rPr>
          <w:sz w:val="20"/>
          <w:szCs w:val="20"/>
        </w:rPr>
      </w:pPr>
      <w:r w:rsidRPr="00E8092E">
        <w:rPr>
          <w:sz w:val="20"/>
          <w:szCs w:val="20"/>
        </w:rPr>
        <w:t xml:space="preserve">La </w:t>
      </w:r>
      <w:r w:rsidRPr="00F20F57">
        <w:rPr>
          <w:b/>
          <w:sz w:val="20"/>
          <w:szCs w:val="20"/>
        </w:rPr>
        <w:t>SAS</w:t>
      </w:r>
      <w:r w:rsidRPr="00E8092E">
        <w:rPr>
          <w:sz w:val="20"/>
          <w:szCs w:val="20"/>
        </w:rPr>
        <w:t xml:space="preserve"> Bel</w:t>
      </w:r>
      <w:r w:rsidR="00E8092E">
        <w:rPr>
          <w:sz w:val="20"/>
          <w:szCs w:val="20"/>
        </w:rPr>
        <w:t xml:space="preserve">le Etoile Energie Guyane, </w:t>
      </w:r>
      <w:r w:rsidRPr="00E8092E">
        <w:rPr>
          <w:sz w:val="20"/>
          <w:szCs w:val="20"/>
        </w:rPr>
        <w:t xml:space="preserve">Maitre d’Ouvrage, fait partie du Groupe Voltalia Guyane.                                </w:t>
      </w:r>
      <w:r w:rsidR="00E8092E" w:rsidRPr="00E8092E">
        <w:rPr>
          <w:sz w:val="20"/>
          <w:szCs w:val="20"/>
        </w:rPr>
        <w:t xml:space="preserve">              </w:t>
      </w:r>
      <w:r w:rsidRPr="00E8092E">
        <w:rPr>
          <w:sz w:val="20"/>
          <w:szCs w:val="20"/>
        </w:rPr>
        <w:t xml:space="preserve"> </w:t>
      </w:r>
    </w:p>
    <w:p w14:paraId="384DED1F" w14:textId="77777777" w:rsidR="00966B00" w:rsidRDefault="00E8092E" w:rsidP="00F20F57">
      <w:pPr>
        <w:pStyle w:val="Sansinterligne"/>
        <w:jc w:val="both"/>
        <w:rPr>
          <w:sz w:val="20"/>
          <w:szCs w:val="20"/>
        </w:rPr>
      </w:pPr>
      <w:r w:rsidRPr="00E8092E">
        <w:rPr>
          <w:sz w:val="20"/>
          <w:szCs w:val="20"/>
        </w:rPr>
        <w:t xml:space="preserve">Les actionnaires de Voltalia Guyane sont Voltalia </w:t>
      </w:r>
      <w:r w:rsidRPr="00F20F57">
        <w:rPr>
          <w:b/>
          <w:sz w:val="20"/>
          <w:szCs w:val="20"/>
        </w:rPr>
        <w:t>SA</w:t>
      </w:r>
      <w:r w:rsidRPr="00E8092E">
        <w:rPr>
          <w:sz w:val="20"/>
          <w:szCs w:val="20"/>
        </w:rPr>
        <w:t xml:space="preserve"> et la </w:t>
      </w:r>
      <w:r w:rsidRPr="00F20F57">
        <w:rPr>
          <w:b/>
          <w:sz w:val="20"/>
          <w:szCs w:val="20"/>
        </w:rPr>
        <w:t>C</w:t>
      </w:r>
      <w:r w:rsidRPr="00E8092E">
        <w:rPr>
          <w:sz w:val="20"/>
          <w:szCs w:val="20"/>
        </w:rPr>
        <w:t xml:space="preserve">aisse des </w:t>
      </w:r>
      <w:r w:rsidRPr="00F20F57">
        <w:rPr>
          <w:b/>
          <w:sz w:val="20"/>
          <w:szCs w:val="20"/>
        </w:rPr>
        <w:t>D</w:t>
      </w:r>
      <w:r w:rsidRPr="00E8092E">
        <w:rPr>
          <w:sz w:val="20"/>
          <w:szCs w:val="20"/>
        </w:rPr>
        <w:t xml:space="preserve">épôts et </w:t>
      </w:r>
      <w:r w:rsidRPr="00F20F57">
        <w:rPr>
          <w:b/>
          <w:sz w:val="20"/>
          <w:szCs w:val="20"/>
        </w:rPr>
        <w:t>C</w:t>
      </w:r>
      <w:r w:rsidRPr="00E8092E">
        <w:rPr>
          <w:sz w:val="20"/>
          <w:szCs w:val="20"/>
        </w:rPr>
        <w:t xml:space="preserve">onsignation – </w:t>
      </w:r>
      <w:r w:rsidRPr="00F20F57">
        <w:rPr>
          <w:b/>
          <w:sz w:val="20"/>
          <w:szCs w:val="20"/>
        </w:rPr>
        <w:t>CDC</w:t>
      </w:r>
      <w:r w:rsidRPr="00E8092E">
        <w:rPr>
          <w:sz w:val="20"/>
          <w:szCs w:val="20"/>
        </w:rPr>
        <w:t xml:space="preserve">.    </w:t>
      </w:r>
    </w:p>
    <w:p w14:paraId="519CEC00" w14:textId="208E7EC8" w:rsidR="00E8092E" w:rsidRDefault="00E8092E" w:rsidP="00F20F57">
      <w:pPr>
        <w:pStyle w:val="Sansinterligne"/>
        <w:jc w:val="both"/>
        <w:rPr>
          <w:sz w:val="20"/>
          <w:szCs w:val="20"/>
        </w:rPr>
      </w:pPr>
      <w:r w:rsidRPr="00E8092E">
        <w:rPr>
          <w:sz w:val="20"/>
          <w:szCs w:val="20"/>
        </w:rPr>
        <w:t xml:space="preserve">                             </w:t>
      </w:r>
    </w:p>
    <w:p w14:paraId="76A45995" w14:textId="06F0FFE3" w:rsidR="00EA5EB8" w:rsidRPr="00966B00" w:rsidRDefault="00966B00" w:rsidP="00F20F57">
      <w:pPr>
        <w:pStyle w:val="Sansinterligne"/>
        <w:jc w:val="both"/>
        <w:rPr>
          <w:color w:val="000000" w:themeColor="text1"/>
          <w:sz w:val="20"/>
          <w:szCs w:val="20"/>
        </w:rPr>
      </w:pPr>
      <w:r w:rsidRPr="00966B00">
        <w:rPr>
          <w:color w:val="000000" w:themeColor="text1"/>
          <w:sz w:val="20"/>
          <w:szCs w:val="20"/>
        </w:rPr>
        <w:t>Fondé</w:t>
      </w:r>
      <w:r>
        <w:rPr>
          <w:color w:val="000000" w:themeColor="text1"/>
          <w:sz w:val="20"/>
          <w:szCs w:val="20"/>
        </w:rPr>
        <w:t xml:space="preserve">e </w:t>
      </w:r>
      <w:r w:rsidRPr="00966B00">
        <w:rPr>
          <w:color w:val="000000" w:themeColor="text1"/>
          <w:sz w:val="20"/>
          <w:szCs w:val="20"/>
        </w:rPr>
        <w:t>en Guyane en 2005,</w:t>
      </w:r>
      <w:r>
        <w:rPr>
          <w:color w:val="000000" w:themeColor="text1"/>
        </w:rPr>
        <w:t xml:space="preserve"> le </w:t>
      </w:r>
      <w:r w:rsidR="00B874E1" w:rsidRPr="00E8092E">
        <w:rPr>
          <w:sz w:val="20"/>
          <w:szCs w:val="20"/>
        </w:rPr>
        <w:t xml:space="preserve">groupe </w:t>
      </w:r>
      <w:r>
        <w:rPr>
          <w:sz w:val="20"/>
          <w:szCs w:val="20"/>
        </w:rPr>
        <w:t xml:space="preserve">Voltalia </w:t>
      </w:r>
      <w:r w:rsidR="00B874E1" w:rsidRPr="00E8092E">
        <w:rPr>
          <w:sz w:val="20"/>
          <w:szCs w:val="20"/>
        </w:rPr>
        <w:t>es</w:t>
      </w:r>
      <w:r>
        <w:rPr>
          <w:sz w:val="20"/>
          <w:szCs w:val="20"/>
        </w:rPr>
        <w:t xml:space="preserve">t </w:t>
      </w:r>
      <w:r w:rsidRPr="00966B00">
        <w:rPr>
          <w:color w:val="000000" w:themeColor="text1"/>
          <w:sz w:val="20"/>
          <w:szCs w:val="20"/>
        </w:rPr>
        <w:t xml:space="preserve">un producteur d'énergie et prestataire de services dans la production d'électricité renouvelable à partir des énergies solaires, éoliennes, hydroélectriques et de biomasse. Voltalia s’est </w:t>
      </w:r>
      <w:r w:rsidR="00B874E1" w:rsidRPr="00966B00">
        <w:rPr>
          <w:color w:val="000000" w:themeColor="text1"/>
          <w:sz w:val="20"/>
          <w:szCs w:val="20"/>
        </w:rPr>
        <w:t>spécialisé</w:t>
      </w:r>
      <w:r w:rsidRPr="00966B00">
        <w:rPr>
          <w:color w:val="000000" w:themeColor="text1"/>
          <w:sz w:val="20"/>
          <w:szCs w:val="20"/>
        </w:rPr>
        <w:t>e</w:t>
      </w:r>
      <w:r w:rsidR="00B874E1" w:rsidRPr="00966B00">
        <w:rPr>
          <w:color w:val="000000" w:themeColor="text1"/>
          <w:sz w:val="20"/>
          <w:szCs w:val="20"/>
        </w:rPr>
        <w:t xml:space="preserve"> dans le développement, la construction et l’exploitation de projets de production d’électricité à partir d’énergie renouvelable</w:t>
      </w:r>
      <w:r w:rsidR="00EA5EB8" w:rsidRPr="00966B00">
        <w:rPr>
          <w:color w:val="000000" w:themeColor="text1"/>
          <w:sz w:val="20"/>
          <w:szCs w:val="20"/>
        </w:rPr>
        <w:t xml:space="preserve"> en Guyane. </w:t>
      </w:r>
    </w:p>
    <w:p w14:paraId="01F23CB3" w14:textId="77777777" w:rsidR="00F7542A" w:rsidRDefault="00F7542A" w:rsidP="00F20F57">
      <w:pPr>
        <w:pStyle w:val="Sansinterligne"/>
        <w:jc w:val="both"/>
        <w:rPr>
          <w:color w:val="000000" w:themeColor="text1"/>
          <w:sz w:val="20"/>
          <w:szCs w:val="20"/>
        </w:rPr>
      </w:pPr>
    </w:p>
    <w:p w14:paraId="033FFE46" w14:textId="77777777" w:rsidR="00F904BC" w:rsidRDefault="00F904BC" w:rsidP="00F904BC">
      <w:pPr>
        <w:pStyle w:val="Sansinterligne"/>
        <w:jc w:val="both"/>
        <w:rPr>
          <w:color w:val="000000" w:themeColor="text1"/>
          <w:sz w:val="20"/>
          <w:szCs w:val="20"/>
        </w:rPr>
      </w:pPr>
      <w:r w:rsidRPr="00966B00">
        <w:rPr>
          <w:color w:val="000000" w:themeColor="text1"/>
          <w:sz w:val="20"/>
          <w:szCs w:val="20"/>
        </w:rPr>
        <w:t xml:space="preserve">En tant qu'acteur industriel intégré, Voltalia a développé une forte expertise tout au long de la chaîne de valeur d'un projet d'énergie renouvelable :  développement de projets, financement de projets, ingénierie, fourniture d'équipement, construction et exploitation &amp; maintenance. </w:t>
      </w:r>
    </w:p>
    <w:p w14:paraId="490A81EB" w14:textId="77777777" w:rsidR="00F904BC" w:rsidRPr="00966B00" w:rsidRDefault="00F904BC" w:rsidP="00F904BC">
      <w:pPr>
        <w:pStyle w:val="Sansinterligne"/>
        <w:jc w:val="both"/>
        <w:rPr>
          <w:color w:val="000000" w:themeColor="text1"/>
          <w:sz w:val="20"/>
          <w:szCs w:val="20"/>
        </w:rPr>
      </w:pPr>
    </w:p>
    <w:p w14:paraId="332700F2" w14:textId="77777777" w:rsidR="00F904BC" w:rsidRPr="00966B00" w:rsidRDefault="00F904BC" w:rsidP="00F904BC">
      <w:pPr>
        <w:spacing w:after="0" w:line="240" w:lineRule="auto"/>
        <w:rPr>
          <w:rFonts w:eastAsia="Times New Roman" w:cs="Times New Roman"/>
          <w:color w:val="000000" w:themeColor="text1"/>
          <w:sz w:val="20"/>
          <w:szCs w:val="20"/>
          <w:lang w:eastAsia="fr-FR"/>
        </w:rPr>
      </w:pPr>
      <w:r w:rsidRPr="00966B00">
        <w:rPr>
          <w:rFonts w:eastAsia="Times New Roman" w:cs="Times New Roman"/>
          <w:color w:val="000000" w:themeColor="text1"/>
          <w:sz w:val="20"/>
          <w:szCs w:val="20"/>
          <w:lang w:eastAsia="fr-FR"/>
        </w:rPr>
        <w:t>Au 30 Juin 2017, Voltalia a développé et vendu plus de 1.4 GW et construit plus de 1.2 GW. Voltalia a plus de 1.2 GW en service et dispose de plus de 0.5 GW de capacité installée.</w:t>
      </w:r>
      <w:r>
        <w:rPr>
          <w:rFonts w:eastAsia="Times New Roman" w:cs="Times New Roman"/>
          <w:color w:val="000000" w:themeColor="text1"/>
          <w:sz w:val="20"/>
          <w:szCs w:val="20"/>
          <w:lang w:eastAsia="fr-FR"/>
        </w:rPr>
        <w:t xml:space="preserve"> Chiffres à réactualiser à la hausse en avril 2018.</w:t>
      </w:r>
    </w:p>
    <w:p w14:paraId="51049638" w14:textId="77777777" w:rsidR="00F904BC" w:rsidRDefault="00F904BC" w:rsidP="00966B00">
      <w:pPr>
        <w:pStyle w:val="Sansinterligne"/>
        <w:jc w:val="both"/>
        <w:rPr>
          <w:color w:val="000000" w:themeColor="text1"/>
          <w:sz w:val="20"/>
          <w:szCs w:val="20"/>
        </w:rPr>
      </w:pPr>
    </w:p>
    <w:p w14:paraId="6C50C305" w14:textId="3D9F321F" w:rsidR="00F904BC" w:rsidRPr="00966B00" w:rsidRDefault="00F904BC" w:rsidP="00F904BC">
      <w:pPr>
        <w:spacing w:after="0" w:line="240" w:lineRule="auto"/>
        <w:rPr>
          <w:rFonts w:eastAsia="Times New Roman" w:cs="Times New Roman"/>
          <w:color w:val="000000" w:themeColor="text1"/>
          <w:sz w:val="20"/>
          <w:szCs w:val="20"/>
          <w:lang w:eastAsia="fr-FR"/>
        </w:rPr>
      </w:pPr>
    </w:p>
    <w:p w14:paraId="39C3543C" w14:textId="77777777" w:rsidR="00F904BC" w:rsidRDefault="00F904BC" w:rsidP="00966B00">
      <w:pPr>
        <w:pStyle w:val="Sansinterligne"/>
        <w:jc w:val="both"/>
        <w:rPr>
          <w:color w:val="000000" w:themeColor="text1"/>
          <w:sz w:val="20"/>
          <w:szCs w:val="20"/>
        </w:rPr>
      </w:pPr>
    </w:p>
    <w:p w14:paraId="31A30CB5" w14:textId="216366D3" w:rsidR="00966B00" w:rsidRDefault="00966B00" w:rsidP="00966B00">
      <w:pPr>
        <w:pStyle w:val="Sansinterligne"/>
        <w:jc w:val="both"/>
        <w:rPr>
          <w:rFonts w:eastAsia="Times New Roman" w:cs="Times New Roman"/>
          <w:color w:val="000000" w:themeColor="text1"/>
          <w:sz w:val="20"/>
          <w:szCs w:val="20"/>
          <w:lang w:eastAsia="fr-FR"/>
        </w:rPr>
      </w:pPr>
      <w:r>
        <w:rPr>
          <w:color w:val="000000" w:themeColor="text1"/>
          <w:sz w:val="20"/>
          <w:szCs w:val="20"/>
        </w:rPr>
        <w:lastRenderedPageBreak/>
        <w:t xml:space="preserve">Le Groupe </w:t>
      </w:r>
      <w:r w:rsidR="00E8092E" w:rsidRPr="00966B00">
        <w:rPr>
          <w:color w:val="000000" w:themeColor="text1"/>
          <w:sz w:val="20"/>
          <w:szCs w:val="20"/>
        </w:rPr>
        <w:t xml:space="preserve">Voltalia </w:t>
      </w:r>
      <w:r w:rsidR="00B72108" w:rsidRPr="00966B00">
        <w:rPr>
          <w:color w:val="000000" w:themeColor="text1"/>
          <w:sz w:val="20"/>
          <w:szCs w:val="20"/>
        </w:rPr>
        <w:t xml:space="preserve">est une entreprise internationale </w:t>
      </w:r>
      <w:r>
        <w:rPr>
          <w:color w:val="000000" w:themeColor="text1"/>
          <w:sz w:val="20"/>
          <w:szCs w:val="20"/>
        </w:rPr>
        <w:t xml:space="preserve">présente </w:t>
      </w:r>
      <w:r w:rsidR="00B72108" w:rsidRPr="00966B00">
        <w:rPr>
          <w:color w:val="000000" w:themeColor="text1"/>
          <w:sz w:val="20"/>
          <w:szCs w:val="20"/>
        </w:rPr>
        <w:t>dans 17</w:t>
      </w:r>
      <w:r>
        <w:rPr>
          <w:color w:val="000000" w:themeColor="text1"/>
          <w:sz w:val="20"/>
          <w:szCs w:val="20"/>
        </w:rPr>
        <w:t xml:space="preserve"> pays, et </w:t>
      </w:r>
      <w:r w:rsidRPr="00966B00">
        <w:rPr>
          <w:rFonts w:eastAsia="Times New Roman" w:cs="Times New Roman"/>
          <w:color w:val="000000" w:themeColor="text1"/>
          <w:sz w:val="20"/>
          <w:szCs w:val="20"/>
          <w:lang w:eastAsia="fr-FR"/>
        </w:rPr>
        <w:t>dispose d'une capacité d'action mondiale pour ses clients. </w:t>
      </w:r>
      <w:r w:rsidR="001C24C9">
        <w:rPr>
          <w:rFonts w:eastAsia="Times New Roman" w:cs="Times New Roman"/>
          <w:color w:val="000000" w:themeColor="text1"/>
          <w:sz w:val="20"/>
          <w:szCs w:val="20"/>
          <w:lang w:eastAsia="fr-FR"/>
        </w:rPr>
        <w:t>(S</w:t>
      </w:r>
      <w:r w:rsidR="000D7B34">
        <w:rPr>
          <w:rFonts w:eastAsia="Times New Roman" w:cs="Times New Roman"/>
          <w:color w:val="000000" w:themeColor="text1"/>
          <w:sz w:val="20"/>
          <w:szCs w:val="20"/>
          <w:lang w:eastAsia="fr-FR"/>
        </w:rPr>
        <w:t>ource Voltalia SAS</w:t>
      </w:r>
      <w:proofErr w:type="gramStart"/>
      <w:r w:rsidR="000D7B34">
        <w:rPr>
          <w:rFonts w:eastAsia="Times New Roman" w:cs="Times New Roman"/>
          <w:color w:val="000000" w:themeColor="text1"/>
          <w:sz w:val="20"/>
          <w:szCs w:val="20"/>
          <w:lang w:eastAsia="fr-FR"/>
        </w:rPr>
        <w:t>) .</w:t>
      </w:r>
      <w:proofErr w:type="gramEnd"/>
    </w:p>
    <w:p w14:paraId="2EC5750B" w14:textId="403EF682" w:rsidR="00F904BC" w:rsidRPr="00F904BC" w:rsidRDefault="00F904BC" w:rsidP="00F904BC">
      <w:pPr>
        <w:spacing w:after="0" w:line="240" w:lineRule="auto"/>
        <w:rPr>
          <w:rFonts w:ascii="Times New Roman" w:eastAsia="Times New Roman" w:hAnsi="Times New Roman" w:cs="Times New Roman"/>
          <w:sz w:val="24"/>
          <w:szCs w:val="24"/>
          <w:lang w:eastAsia="fr-FR"/>
        </w:rPr>
      </w:pPr>
      <w:r w:rsidRPr="00F904BC">
        <w:rPr>
          <w:rFonts w:ascii="Times New Roman" w:eastAsia="Times New Roman" w:hAnsi="Times New Roman" w:cs="Times New Roman"/>
          <w:noProof/>
          <w:sz w:val="24"/>
          <w:szCs w:val="24"/>
          <w:lang w:eastAsia="fr-FR"/>
        </w:rPr>
        <w:drawing>
          <wp:inline distT="0" distB="0" distL="0" distR="0" wp14:anchorId="7882034C" wp14:editId="31747EA4">
            <wp:extent cx="6109528" cy="3046296"/>
            <wp:effectExtent l="0" t="0" r="12065" b="1905"/>
            <wp:docPr id="6" name="Image 6" descr="orld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ld_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1410" cy="3057207"/>
                    </a:xfrm>
                    <a:prstGeom prst="rect">
                      <a:avLst/>
                    </a:prstGeom>
                    <a:noFill/>
                    <a:ln>
                      <a:noFill/>
                    </a:ln>
                  </pic:spPr>
                </pic:pic>
              </a:graphicData>
            </a:graphic>
          </wp:inline>
        </w:drawing>
      </w:r>
    </w:p>
    <w:p w14:paraId="6053E737" w14:textId="77777777" w:rsidR="00F904BC" w:rsidRDefault="00F904BC" w:rsidP="00966B00">
      <w:pPr>
        <w:pStyle w:val="Sansinterligne"/>
        <w:jc w:val="both"/>
        <w:rPr>
          <w:rFonts w:eastAsia="Times New Roman" w:cs="Times New Roman"/>
          <w:color w:val="000000" w:themeColor="text1"/>
          <w:sz w:val="20"/>
          <w:szCs w:val="20"/>
          <w:lang w:eastAsia="fr-FR"/>
        </w:rPr>
      </w:pPr>
    </w:p>
    <w:p w14:paraId="308307CD" w14:textId="77777777" w:rsidR="00966B00" w:rsidRDefault="00966B00" w:rsidP="00966B00">
      <w:pPr>
        <w:pStyle w:val="Sansinterligne"/>
        <w:jc w:val="both"/>
        <w:rPr>
          <w:rFonts w:eastAsia="Times New Roman" w:cs="Times New Roman"/>
          <w:color w:val="000000" w:themeColor="text1"/>
          <w:sz w:val="20"/>
          <w:szCs w:val="20"/>
          <w:lang w:eastAsia="fr-FR"/>
        </w:rPr>
      </w:pPr>
    </w:p>
    <w:p w14:paraId="2DCF2209" w14:textId="2CF7155A" w:rsidR="00966B00" w:rsidRPr="009B0794" w:rsidRDefault="000D7B34" w:rsidP="009B0794">
      <w:pPr>
        <w:spacing w:after="0" w:line="240" w:lineRule="auto"/>
        <w:rPr>
          <w:rFonts w:ascii="Times New Roman" w:eastAsia="Times New Roman" w:hAnsi="Times New Roman" w:cs="Times New Roman"/>
          <w:sz w:val="24"/>
          <w:szCs w:val="24"/>
          <w:lang w:eastAsia="fr-FR"/>
        </w:rPr>
      </w:pPr>
      <w:r w:rsidRPr="000D7B34">
        <w:rPr>
          <w:rFonts w:ascii="Times New Roman" w:eastAsia="Times New Roman" w:hAnsi="Times New Roman" w:cs="Times New Roman"/>
          <w:noProof/>
          <w:sz w:val="24"/>
          <w:szCs w:val="24"/>
          <w:lang w:eastAsia="fr-FR"/>
        </w:rPr>
        <w:drawing>
          <wp:inline distT="0" distB="0" distL="0" distR="0" wp14:anchorId="2AF53612" wp14:editId="5313316C">
            <wp:extent cx="6124083" cy="515789"/>
            <wp:effectExtent l="0" t="0" r="0" b="0"/>
            <wp:docPr id="7" name="Image 7" descr="http://voltalia.com/uploads/home/countries-3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ltalia.com/uploads/home/countries-37-3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4861" cy="618607"/>
                    </a:xfrm>
                    <a:prstGeom prst="rect">
                      <a:avLst/>
                    </a:prstGeom>
                    <a:noFill/>
                    <a:ln>
                      <a:noFill/>
                    </a:ln>
                  </pic:spPr>
                </pic:pic>
              </a:graphicData>
            </a:graphic>
          </wp:inline>
        </w:drawing>
      </w:r>
    </w:p>
    <w:p w14:paraId="7191E184" w14:textId="77777777" w:rsidR="009B0794" w:rsidRDefault="009B0794" w:rsidP="008A1D89">
      <w:pPr>
        <w:spacing w:after="0" w:line="240" w:lineRule="auto"/>
        <w:rPr>
          <w:rFonts w:eastAsia="Times New Roman" w:cs="Times New Roman"/>
          <w:color w:val="10253F"/>
          <w:sz w:val="20"/>
          <w:szCs w:val="20"/>
          <w:lang w:eastAsia="fr-FR"/>
        </w:rPr>
      </w:pPr>
    </w:p>
    <w:p w14:paraId="04856D2F" w14:textId="4ABED058" w:rsidR="009B0794" w:rsidRDefault="009B0794" w:rsidP="009B0794">
      <w:pPr>
        <w:spacing w:after="0" w:line="240" w:lineRule="auto"/>
        <w:jc w:val="center"/>
        <w:rPr>
          <w:rFonts w:eastAsia="Times New Roman" w:cs="Times New Roman"/>
          <w:color w:val="10253F"/>
          <w:sz w:val="20"/>
          <w:szCs w:val="20"/>
          <w:lang w:eastAsia="fr-FR"/>
        </w:rPr>
      </w:pPr>
      <w:r w:rsidRPr="003F6BF3">
        <w:rPr>
          <w:rFonts w:ascii="Times New Roman" w:eastAsia="Times New Roman" w:hAnsi="Times New Roman" w:cs="Times New Roman"/>
          <w:noProof/>
          <w:sz w:val="24"/>
          <w:szCs w:val="24"/>
          <w:lang w:eastAsia="fr-FR"/>
        </w:rPr>
        <w:drawing>
          <wp:inline distT="0" distB="0" distL="0" distR="0" wp14:anchorId="154B9AA3" wp14:editId="10780A74">
            <wp:extent cx="4381314" cy="1196307"/>
            <wp:effectExtent l="0" t="0" r="0" b="0"/>
            <wp:docPr id="8" name="Image 8" descr="http://voltalia.com/uploads/home/vec-06-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talia.com/uploads/home/vec-06-f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4589" cy="1254541"/>
                    </a:xfrm>
                    <a:prstGeom prst="rect">
                      <a:avLst/>
                    </a:prstGeom>
                    <a:noFill/>
                    <a:ln>
                      <a:noFill/>
                    </a:ln>
                  </pic:spPr>
                </pic:pic>
              </a:graphicData>
            </a:graphic>
          </wp:inline>
        </w:drawing>
      </w:r>
    </w:p>
    <w:p w14:paraId="0DBA4AAA" w14:textId="77777777" w:rsidR="009B0794" w:rsidRDefault="009B0794" w:rsidP="008A1D89">
      <w:pPr>
        <w:spacing w:after="0" w:line="240" w:lineRule="auto"/>
        <w:rPr>
          <w:rFonts w:eastAsia="Times New Roman" w:cs="Times New Roman"/>
          <w:color w:val="10253F"/>
          <w:sz w:val="20"/>
          <w:szCs w:val="20"/>
          <w:lang w:eastAsia="fr-FR"/>
        </w:rPr>
      </w:pPr>
    </w:p>
    <w:p w14:paraId="255A114B" w14:textId="7604B094" w:rsidR="008A1D89" w:rsidRPr="008A1D89" w:rsidRDefault="008A1D89" w:rsidP="008A1D89">
      <w:pPr>
        <w:spacing w:after="0" w:line="240" w:lineRule="auto"/>
        <w:rPr>
          <w:rFonts w:eastAsia="Times New Roman" w:cs="Times New Roman"/>
          <w:sz w:val="20"/>
          <w:szCs w:val="20"/>
          <w:lang w:eastAsia="fr-FR"/>
        </w:rPr>
      </w:pPr>
      <w:r>
        <w:rPr>
          <w:rFonts w:eastAsia="Times New Roman" w:cs="Times New Roman"/>
          <w:color w:val="10253F"/>
          <w:sz w:val="20"/>
          <w:szCs w:val="20"/>
          <w:lang w:eastAsia="fr-FR"/>
        </w:rPr>
        <w:t xml:space="preserve">Voltalia s’engage via la procédure dite </w:t>
      </w:r>
      <w:r w:rsidRPr="008A1D89">
        <w:rPr>
          <w:rFonts w:eastAsia="Times New Roman" w:cs="Times New Roman"/>
          <w:b/>
          <w:bCs/>
          <w:color w:val="10253F"/>
          <w:sz w:val="20"/>
          <w:szCs w:val="20"/>
          <w:lang w:eastAsia="fr-FR"/>
        </w:rPr>
        <w:t>EPC</w:t>
      </w:r>
      <w:r>
        <w:rPr>
          <w:rFonts w:eastAsia="Times New Roman" w:cs="Times New Roman"/>
          <w:color w:val="10253F"/>
          <w:sz w:val="20"/>
          <w:szCs w:val="20"/>
          <w:lang w:eastAsia="fr-FR"/>
        </w:rPr>
        <w:t xml:space="preserve">, </w:t>
      </w:r>
      <w:r w:rsidRPr="00864DCB">
        <w:rPr>
          <w:rFonts w:eastAsia="Times New Roman" w:cs="Times New Roman"/>
          <w:b/>
          <w:color w:val="10253F"/>
          <w:sz w:val="20"/>
          <w:szCs w:val="20"/>
          <w:lang w:eastAsia="fr-FR"/>
        </w:rPr>
        <w:t>E</w:t>
      </w:r>
      <w:r>
        <w:rPr>
          <w:rFonts w:eastAsia="Times New Roman" w:cs="Times New Roman"/>
          <w:color w:val="10253F"/>
          <w:sz w:val="20"/>
          <w:szCs w:val="20"/>
          <w:lang w:eastAsia="fr-FR"/>
        </w:rPr>
        <w:t xml:space="preserve">ngineering, </w:t>
      </w:r>
      <w:r w:rsidRPr="00864DCB">
        <w:rPr>
          <w:rFonts w:eastAsia="Times New Roman" w:cs="Times New Roman"/>
          <w:b/>
          <w:color w:val="10253F"/>
          <w:sz w:val="20"/>
          <w:szCs w:val="20"/>
          <w:lang w:eastAsia="fr-FR"/>
        </w:rPr>
        <w:t>P</w:t>
      </w:r>
      <w:r>
        <w:rPr>
          <w:rFonts w:eastAsia="Times New Roman" w:cs="Times New Roman"/>
          <w:color w:val="10253F"/>
          <w:sz w:val="20"/>
          <w:szCs w:val="20"/>
          <w:lang w:eastAsia="fr-FR"/>
        </w:rPr>
        <w:t xml:space="preserve">rocurement &amp; </w:t>
      </w:r>
      <w:r w:rsidRPr="00864DCB">
        <w:rPr>
          <w:rFonts w:eastAsia="Times New Roman" w:cs="Times New Roman"/>
          <w:b/>
          <w:color w:val="10253F"/>
          <w:sz w:val="20"/>
          <w:szCs w:val="20"/>
          <w:lang w:eastAsia="fr-FR"/>
        </w:rPr>
        <w:t>C</w:t>
      </w:r>
      <w:r>
        <w:rPr>
          <w:rFonts w:eastAsia="Times New Roman" w:cs="Times New Roman"/>
          <w:color w:val="10253F"/>
          <w:sz w:val="20"/>
          <w:szCs w:val="20"/>
          <w:lang w:eastAsia="fr-FR"/>
        </w:rPr>
        <w:t>onstru</w:t>
      </w:r>
      <w:r w:rsidR="009B0794">
        <w:rPr>
          <w:rFonts w:eastAsia="Times New Roman" w:cs="Times New Roman"/>
          <w:color w:val="10253F"/>
          <w:sz w:val="20"/>
          <w:szCs w:val="20"/>
          <w:lang w:eastAsia="fr-FR"/>
        </w:rPr>
        <w:t>c</w:t>
      </w:r>
      <w:r>
        <w:rPr>
          <w:rFonts w:eastAsia="Times New Roman" w:cs="Times New Roman"/>
          <w:color w:val="10253F"/>
          <w:sz w:val="20"/>
          <w:szCs w:val="20"/>
          <w:lang w:eastAsia="fr-FR"/>
        </w:rPr>
        <w:t xml:space="preserve">tion, </w:t>
      </w:r>
      <w:r w:rsidR="00864DCB">
        <w:rPr>
          <w:rFonts w:eastAsia="Times New Roman" w:cs="Times New Roman"/>
          <w:color w:val="10253F"/>
          <w:sz w:val="20"/>
          <w:szCs w:val="20"/>
          <w:lang w:eastAsia="fr-FR"/>
        </w:rPr>
        <w:t>à offrir à se</w:t>
      </w:r>
      <w:r w:rsidRPr="008A1D89">
        <w:rPr>
          <w:rFonts w:eastAsia="Times New Roman" w:cs="Times New Roman"/>
          <w:color w:val="10253F"/>
          <w:sz w:val="20"/>
          <w:szCs w:val="20"/>
          <w:lang w:eastAsia="fr-FR"/>
        </w:rPr>
        <w:t>s clients et investisseurs les meilleures solutions dans le domaine des services d'</w:t>
      </w:r>
      <w:r w:rsidR="00864DCB">
        <w:rPr>
          <w:rFonts w:eastAsia="Times New Roman" w:cs="Times New Roman"/>
          <w:b/>
          <w:bCs/>
          <w:color w:val="10253F"/>
          <w:sz w:val="20"/>
          <w:szCs w:val="20"/>
          <w:lang w:eastAsia="fr-FR"/>
        </w:rPr>
        <w:t>Ingénierie, de F</w:t>
      </w:r>
      <w:r w:rsidRPr="008A1D89">
        <w:rPr>
          <w:rFonts w:eastAsia="Times New Roman" w:cs="Times New Roman"/>
          <w:b/>
          <w:bCs/>
          <w:color w:val="10253F"/>
          <w:sz w:val="20"/>
          <w:szCs w:val="20"/>
          <w:lang w:eastAsia="fr-FR"/>
        </w:rPr>
        <w:t>ourniture d'</w:t>
      </w:r>
      <w:r w:rsidR="00864DCB">
        <w:rPr>
          <w:rFonts w:eastAsia="Times New Roman" w:cs="Times New Roman"/>
          <w:b/>
          <w:bCs/>
          <w:color w:val="10253F"/>
          <w:sz w:val="20"/>
          <w:szCs w:val="20"/>
          <w:lang w:eastAsia="fr-FR"/>
        </w:rPr>
        <w:t>Equipements et de C</w:t>
      </w:r>
      <w:r w:rsidRPr="008A1D89">
        <w:rPr>
          <w:rFonts w:eastAsia="Times New Roman" w:cs="Times New Roman"/>
          <w:b/>
          <w:bCs/>
          <w:color w:val="10253F"/>
          <w:sz w:val="20"/>
          <w:szCs w:val="20"/>
          <w:lang w:eastAsia="fr-FR"/>
        </w:rPr>
        <w:t>onstruction</w:t>
      </w:r>
      <w:r w:rsidRPr="008A1D89">
        <w:rPr>
          <w:rFonts w:eastAsia="Times New Roman" w:cs="Times New Roman"/>
          <w:color w:val="10253F"/>
          <w:sz w:val="20"/>
          <w:szCs w:val="20"/>
          <w:lang w:eastAsia="fr-FR"/>
        </w:rPr>
        <w:t>.</w:t>
      </w:r>
    </w:p>
    <w:p w14:paraId="594E7507" w14:textId="77777777" w:rsidR="008A1D89" w:rsidRDefault="008A1D89" w:rsidP="000D7B34">
      <w:pPr>
        <w:pStyle w:val="Sansinterligne"/>
      </w:pPr>
    </w:p>
    <w:p w14:paraId="7DCD5724" w14:textId="31892ECA" w:rsidR="00EA5EB8" w:rsidRPr="009B0794" w:rsidRDefault="00EA5EB8" w:rsidP="00C92B62">
      <w:pPr>
        <w:pStyle w:val="Sansinterligne"/>
        <w:jc w:val="both"/>
        <w:rPr>
          <w:rFonts w:ascii="Times New Roman" w:hAnsi="Times New Roman" w:cs="Times New Roman"/>
          <w:color w:val="000000" w:themeColor="text1"/>
          <w:sz w:val="20"/>
          <w:szCs w:val="20"/>
          <w:lang w:eastAsia="fr-FR"/>
        </w:rPr>
      </w:pPr>
      <w:r w:rsidRPr="009B0794">
        <w:rPr>
          <w:sz w:val="20"/>
          <w:szCs w:val="20"/>
        </w:rPr>
        <w:t xml:space="preserve">Voltalia </w:t>
      </w:r>
      <w:r w:rsidR="00B874E1" w:rsidRPr="009B0794">
        <w:rPr>
          <w:sz w:val="20"/>
          <w:szCs w:val="20"/>
        </w:rPr>
        <w:t xml:space="preserve">compte </w:t>
      </w:r>
      <w:r w:rsidR="004F2F5A" w:rsidRPr="009B0794">
        <w:rPr>
          <w:sz w:val="20"/>
          <w:szCs w:val="20"/>
        </w:rPr>
        <w:t xml:space="preserve">déjà plusieurs </w:t>
      </w:r>
      <w:r w:rsidR="00B72108" w:rsidRPr="009B0794">
        <w:rPr>
          <w:sz w:val="20"/>
          <w:szCs w:val="20"/>
        </w:rPr>
        <w:t>unités sur le territoire guyanais</w:t>
      </w:r>
      <w:r w:rsidRPr="009B0794">
        <w:rPr>
          <w:sz w:val="20"/>
          <w:szCs w:val="20"/>
        </w:rPr>
        <w:t>. On peut noter :</w:t>
      </w:r>
    </w:p>
    <w:p w14:paraId="7A452609" w14:textId="4717EF58" w:rsidR="004F2F5A" w:rsidRDefault="004F2F5A" w:rsidP="00C92B62">
      <w:pPr>
        <w:pStyle w:val="Sansinterligne"/>
        <w:numPr>
          <w:ilvl w:val="0"/>
          <w:numId w:val="9"/>
        </w:numPr>
        <w:jc w:val="both"/>
        <w:rPr>
          <w:sz w:val="20"/>
          <w:szCs w:val="20"/>
        </w:rPr>
      </w:pPr>
      <w:r w:rsidRPr="005832B1">
        <w:rPr>
          <w:sz w:val="20"/>
          <w:szCs w:val="20"/>
        </w:rPr>
        <w:t xml:space="preserve">La </w:t>
      </w:r>
      <w:r>
        <w:rPr>
          <w:sz w:val="20"/>
          <w:szCs w:val="20"/>
        </w:rPr>
        <w:t xml:space="preserve">Centrale </w:t>
      </w:r>
      <w:r w:rsidRPr="00F7542A">
        <w:rPr>
          <w:b/>
          <w:sz w:val="20"/>
          <w:szCs w:val="20"/>
        </w:rPr>
        <w:t>Biomasse</w:t>
      </w:r>
      <w:r w:rsidRPr="005832B1">
        <w:rPr>
          <w:sz w:val="20"/>
          <w:szCs w:val="20"/>
        </w:rPr>
        <w:t xml:space="preserve"> de </w:t>
      </w:r>
      <w:r w:rsidRPr="00F7542A">
        <w:rPr>
          <w:b/>
          <w:sz w:val="20"/>
          <w:szCs w:val="20"/>
        </w:rPr>
        <w:t>Kourou</w:t>
      </w:r>
      <w:r w:rsidRPr="005832B1">
        <w:rPr>
          <w:sz w:val="20"/>
          <w:szCs w:val="20"/>
        </w:rPr>
        <w:t>,</w:t>
      </w:r>
      <w:r w:rsidR="00794941">
        <w:rPr>
          <w:sz w:val="20"/>
          <w:szCs w:val="20"/>
        </w:rPr>
        <w:t xml:space="preserve"> en exploitation,</w:t>
      </w:r>
    </w:p>
    <w:p w14:paraId="7FA5F9E7" w14:textId="7C45D157" w:rsidR="00794941" w:rsidRPr="00794941" w:rsidRDefault="00794941" w:rsidP="00C92B62">
      <w:pPr>
        <w:pStyle w:val="Sansinterligne"/>
        <w:numPr>
          <w:ilvl w:val="0"/>
          <w:numId w:val="9"/>
        </w:numPr>
        <w:jc w:val="both"/>
        <w:rPr>
          <w:sz w:val="20"/>
          <w:szCs w:val="20"/>
        </w:rPr>
      </w:pPr>
      <w:r>
        <w:rPr>
          <w:sz w:val="20"/>
          <w:szCs w:val="20"/>
        </w:rPr>
        <w:t xml:space="preserve">Une Toiture </w:t>
      </w:r>
      <w:r w:rsidRPr="00F7542A">
        <w:rPr>
          <w:b/>
          <w:sz w:val="20"/>
          <w:szCs w:val="20"/>
        </w:rPr>
        <w:t>S</w:t>
      </w:r>
      <w:r w:rsidR="004F2F5A" w:rsidRPr="00F7542A">
        <w:rPr>
          <w:b/>
          <w:sz w:val="20"/>
          <w:szCs w:val="20"/>
        </w:rPr>
        <w:t>olaire</w:t>
      </w:r>
      <w:r w:rsidR="004F2F5A">
        <w:rPr>
          <w:sz w:val="20"/>
          <w:szCs w:val="20"/>
        </w:rPr>
        <w:t xml:space="preserve"> à </w:t>
      </w:r>
      <w:r w:rsidR="004F2F5A" w:rsidRPr="00F7542A">
        <w:rPr>
          <w:b/>
          <w:sz w:val="20"/>
          <w:szCs w:val="20"/>
        </w:rPr>
        <w:t>Kourou</w:t>
      </w:r>
      <w:r w:rsidR="004F2F5A">
        <w:rPr>
          <w:sz w:val="20"/>
          <w:szCs w:val="20"/>
        </w:rPr>
        <w:t>,</w:t>
      </w:r>
      <w:r>
        <w:rPr>
          <w:sz w:val="20"/>
          <w:szCs w:val="20"/>
        </w:rPr>
        <w:t xml:space="preserve"> en exploitation,</w:t>
      </w:r>
    </w:p>
    <w:p w14:paraId="0151E6FA" w14:textId="1786E6E8" w:rsidR="00794941" w:rsidRPr="005D6174" w:rsidRDefault="00794941" w:rsidP="00C92B62">
      <w:pPr>
        <w:pStyle w:val="Sansinterligne"/>
        <w:numPr>
          <w:ilvl w:val="0"/>
          <w:numId w:val="9"/>
        </w:numPr>
        <w:jc w:val="both"/>
        <w:rPr>
          <w:sz w:val="22"/>
          <w:szCs w:val="22"/>
        </w:rPr>
      </w:pPr>
      <w:r w:rsidRPr="005D6174">
        <w:rPr>
          <w:sz w:val="20"/>
          <w:szCs w:val="20"/>
        </w:rPr>
        <w:t>L</w:t>
      </w:r>
      <w:r>
        <w:rPr>
          <w:sz w:val="20"/>
          <w:szCs w:val="20"/>
        </w:rPr>
        <w:t xml:space="preserve">a Centrale </w:t>
      </w:r>
      <w:r w:rsidRPr="00F7542A">
        <w:rPr>
          <w:b/>
          <w:sz w:val="20"/>
          <w:szCs w:val="20"/>
        </w:rPr>
        <w:t>Hydroélectrique</w:t>
      </w:r>
      <w:r w:rsidRPr="005D6174">
        <w:rPr>
          <w:sz w:val="20"/>
          <w:szCs w:val="20"/>
        </w:rPr>
        <w:t xml:space="preserve"> de </w:t>
      </w:r>
      <w:r w:rsidRPr="00F7542A">
        <w:rPr>
          <w:b/>
          <w:sz w:val="20"/>
          <w:szCs w:val="20"/>
        </w:rPr>
        <w:t>Saut Maman Valentin</w:t>
      </w:r>
      <w:r w:rsidRPr="005D6174">
        <w:rPr>
          <w:sz w:val="20"/>
          <w:szCs w:val="20"/>
        </w:rPr>
        <w:t xml:space="preserve"> sur la Mana. </w:t>
      </w:r>
      <w:r>
        <w:rPr>
          <w:sz w:val="20"/>
          <w:szCs w:val="20"/>
        </w:rPr>
        <w:t>Voltalia Guyane a</w:t>
      </w:r>
      <w:r w:rsidRPr="005D6174">
        <w:rPr>
          <w:sz w:val="20"/>
          <w:szCs w:val="20"/>
        </w:rPr>
        <w:t xml:space="preserve"> développé depuis 2005 le projet de centrale hydroélectrique au fil de l’eau de Saut Maman Valentin à Mana. Cette unité d’une puissance </w:t>
      </w:r>
      <w:r w:rsidR="005C4168">
        <w:rPr>
          <w:rFonts w:cs="Helvetica"/>
          <w:bCs/>
          <w:color w:val="2C2C2C"/>
          <w:sz w:val="20"/>
          <w:szCs w:val="20"/>
        </w:rPr>
        <w:t xml:space="preserve">aujourd’hui </w:t>
      </w:r>
      <w:r w:rsidR="005C4168" w:rsidRPr="00CD4CD7">
        <w:rPr>
          <w:rFonts w:cs="Helvetica"/>
          <w:bCs/>
          <w:color w:val="2C2C2C"/>
          <w:sz w:val="20"/>
          <w:szCs w:val="20"/>
        </w:rPr>
        <w:t>d</w:t>
      </w:r>
      <w:r w:rsidR="005C4168">
        <w:rPr>
          <w:rFonts w:cs="Helvetica"/>
          <w:bCs/>
          <w:color w:val="2C2C2C"/>
          <w:sz w:val="20"/>
          <w:szCs w:val="20"/>
        </w:rPr>
        <w:t>’</w:t>
      </w:r>
      <w:r w:rsidR="005C4168" w:rsidRPr="00CD4CD7">
        <w:rPr>
          <w:rFonts w:cs="Helvetica"/>
          <w:bCs/>
          <w:color w:val="2C2C2C"/>
          <w:sz w:val="20"/>
          <w:szCs w:val="20"/>
        </w:rPr>
        <w:t>e</w:t>
      </w:r>
      <w:r w:rsidR="005C4168">
        <w:rPr>
          <w:rFonts w:cs="Helvetica"/>
          <w:bCs/>
          <w:color w:val="2C2C2C"/>
          <w:sz w:val="20"/>
          <w:szCs w:val="20"/>
        </w:rPr>
        <w:t>nviron</w:t>
      </w:r>
      <w:r w:rsidR="005C4168" w:rsidRPr="00A11196">
        <w:rPr>
          <w:rFonts w:cs="Helvetica"/>
          <w:bCs/>
          <w:color w:val="000000" w:themeColor="text1"/>
          <w:sz w:val="20"/>
          <w:szCs w:val="20"/>
        </w:rPr>
        <w:t xml:space="preserve"> 5 </w:t>
      </w:r>
      <w:r w:rsidR="005C4168">
        <w:rPr>
          <w:rFonts w:cs="Helvetica"/>
          <w:bCs/>
          <w:color w:val="2C2C2C"/>
          <w:sz w:val="20"/>
          <w:szCs w:val="20"/>
        </w:rPr>
        <w:t>Gigawatts</w:t>
      </w:r>
      <w:r w:rsidR="005C4168" w:rsidRPr="005D6174">
        <w:rPr>
          <w:sz w:val="20"/>
          <w:szCs w:val="20"/>
        </w:rPr>
        <w:t xml:space="preserve"> </w:t>
      </w:r>
      <w:r w:rsidR="00C92B62">
        <w:rPr>
          <w:sz w:val="20"/>
          <w:szCs w:val="20"/>
        </w:rPr>
        <w:t>est</w:t>
      </w:r>
      <w:r w:rsidRPr="00CA74A8">
        <w:rPr>
          <w:color w:val="FF0000"/>
          <w:sz w:val="20"/>
          <w:szCs w:val="20"/>
        </w:rPr>
        <w:t xml:space="preserve"> </w:t>
      </w:r>
      <w:r w:rsidRPr="005D6174">
        <w:rPr>
          <w:sz w:val="20"/>
          <w:szCs w:val="20"/>
        </w:rPr>
        <w:t>équ</w:t>
      </w:r>
      <w:r>
        <w:rPr>
          <w:sz w:val="20"/>
          <w:szCs w:val="20"/>
        </w:rPr>
        <w:t>ipée de trois turbines de type Kaplan</w:t>
      </w:r>
      <w:r w:rsidR="00C92B62">
        <w:rPr>
          <w:sz w:val="20"/>
          <w:szCs w:val="20"/>
        </w:rPr>
        <w:t>.                                        Elle</w:t>
      </w:r>
      <w:r>
        <w:rPr>
          <w:sz w:val="20"/>
          <w:szCs w:val="20"/>
        </w:rPr>
        <w:t xml:space="preserve"> produit </w:t>
      </w:r>
      <w:r w:rsidR="00C92B62">
        <w:rPr>
          <w:sz w:val="20"/>
          <w:szCs w:val="20"/>
        </w:rPr>
        <w:t xml:space="preserve">par an </w:t>
      </w:r>
      <w:r>
        <w:rPr>
          <w:sz w:val="20"/>
          <w:szCs w:val="20"/>
        </w:rPr>
        <w:t xml:space="preserve">environ </w:t>
      </w:r>
      <w:r w:rsidRPr="005D6174">
        <w:rPr>
          <w:sz w:val="20"/>
          <w:szCs w:val="20"/>
        </w:rPr>
        <w:t>23,5 GWh, soit environ 2,5% de la production annuelle de la Guyane</w:t>
      </w:r>
      <w:r>
        <w:t>, en exploitation</w:t>
      </w:r>
    </w:p>
    <w:p w14:paraId="730C1E04" w14:textId="34D2C833" w:rsidR="00EA5EB8" w:rsidRPr="005832B1" w:rsidRDefault="00794941" w:rsidP="00C92B62">
      <w:pPr>
        <w:pStyle w:val="Sansinterligne"/>
        <w:numPr>
          <w:ilvl w:val="0"/>
          <w:numId w:val="9"/>
        </w:numPr>
        <w:jc w:val="both"/>
        <w:rPr>
          <w:sz w:val="20"/>
          <w:szCs w:val="20"/>
        </w:rPr>
      </w:pPr>
      <w:r>
        <w:rPr>
          <w:sz w:val="20"/>
          <w:szCs w:val="20"/>
        </w:rPr>
        <w:t xml:space="preserve">Le </w:t>
      </w:r>
      <w:r w:rsidR="005D6174">
        <w:rPr>
          <w:sz w:val="20"/>
          <w:szCs w:val="20"/>
        </w:rPr>
        <w:t>C</w:t>
      </w:r>
      <w:r w:rsidR="00B72108">
        <w:rPr>
          <w:sz w:val="20"/>
          <w:szCs w:val="20"/>
        </w:rPr>
        <w:t xml:space="preserve">hamp </w:t>
      </w:r>
      <w:r w:rsidR="00B72108" w:rsidRPr="00F7542A">
        <w:rPr>
          <w:b/>
          <w:sz w:val="20"/>
          <w:szCs w:val="20"/>
        </w:rPr>
        <w:t>S</w:t>
      </w:r>
      <w:r w:rsidR="00EA5EB8" w:rsidRPr="00F7542A">
        <w:rPr>
          <w:b/>
          <w:sz w:val="20"/>
          <w:szCs w:val="20"/>
        </w:rPr>
        <w:t>olaire</w:t>
      </w:r>
      <w:r w:rsidR="00EA5EB8" w:rsidRPr="005832B1">
        <w:rPr>
          <w:sz w:val="20"/>
          <w:szCs w:val="20"/>
        </w:rPr>
        <w:t xml:space="preserve"> de </w:t>
      </w:r>
      <w:r>
        <w:rPr>
          <w:sz w:val="20"/>
          <w:szCs w:val="20"/>
        </w:rPr>
        <w:t xml:space="preserve">Coco Banane à </w:t>
      </w:r>
      <w:r w:rsidR="00EA5EB8" w:rsidRPr="005832B1">
        <w:rPr>
          <w:sz w:val="20"/>
          <w:szCs w:val="20"/>
        </w:rPr>
        <w:t xml:space="preserve">Montsinery, </w:t>
      </w:r>
      <w:r>
        <w:rPr>
          <w:sz w:val="20"/>
          <w:szCs w:val="20"/>
        </w:rPr>
        <w:t>en exploitation,</w:t>
      </w:r>
    </w:p>
    <w:p w14:paraId="4EDB91D7" w14:textId="77777777" w:rsidR="00794941" w:rsidRPr="005832B1" w:rsidRDefault="00794941" w:rsidP="00C92B62">
      <w:pPr>
        <w:pStyle w:val="Sansinterligne"/>
        <w:numPr>
          <w:ilvl w:val="0"/>
          <w:numId w:val="9"/>
        </w:numPr>
        <w:jc w:val="both"/>
        <w:rPr>
          <w:sz w:val="20"/>
          <w:szCs w:val="20"/>
        </w:rPr>
      </w:pPr>
      <w:r>
        <w:rPr>
          <w:sz w:val="20"/>
          <w:szCs w:val="20"/>
        </w:rPr>
        <w:t xml:space="preserve">La Centrale </w:t>
      </w:r>
      <w:r w:rsidRPr="00F7542A">
        <w:rPr>
          <w:b/>
          <w:sz w:val="20"/>
          <w:szCs w:val="20"/>
        </w:rPr>
        <w:t>Biomasse</w:t>
      </w:r>
      <w:r w:rsidRPr="005832B1">
        <w:rPr>
          <w:sz w:val="20"/>
          <w:szCs w:val="20"/>
        </w:rPr>
        <w:t xml:space="preserve"> </w:t>
      </w:r>
      <w:r>
        <w:rPr>
          <w:sz w:val="20"/>
          <w:szCs w:val="20"/>
        </w:rPr>
        <w:t xml:space="preserve">de </w:t>
      </w:r>
      <w:r w:rsidRPr="00F7542A">
        <w:rPr>
          <w:b/>
          <w:sz w:val="20"/>
          <w:szCs w:val="20"/>
        </w:rPr>
        <w:t>Cacao</w:t>
      </w:r>
      <w:r>
        <w:rPr>
          <w:sz w:val="20"/>
          <w:szCs w:val="20"/>
        </w:rPr>
        <w:t>, dont le chantier s’est ouvert début 2018.</w:t>
      </w:r>
      <w:r w:rsidRPr="005832B1">
        <w:rPr>
          <w:sz w:val="20"/>
          <w:szCs w:val="20"/>
        </w:rPr>
        <w:t xml:space="preserve">                                                                         </w:t>
      </w:r>
    </w:p>
    <w:p w14:paraId="5876B26E" w14:textId="129F9DE1" w:rsidR="00794941" w:rsidRDefault="00794941" w:rsidP="00C92B62">
      <w:pPr>
        <w:pStyle w:val="Sansinterligne"/>
        <w:numPr>
          <w:ilvl w:val="0"/>
          <w:numId w:val="9"/>
        </w:numPr>
        <w:jc w:val="both"/>
        <w:rPr>
          <w:sz w:val="20"/>
          <w:szCs w:val="20"/>
        </w:rPr>
      </w:pPr>
      <w:r>
        <w:rPr>
          <w:sz w:val="20"/>
          <w:szCs w:val="20"/>
        </w:rPr>
        <w:t xml:space="preserve">Le projet de Champ </w:t>
      </w:r>
      <w:r w:rsidRPr="00F7542A">
        <w:rPr>
          <w:b/>
          <w:sz w:val="20"/>
          <w:szCs w:val="20"/>
        </w:rPr>
        <w:t>Solaire</w:t>
      </w:r>
      <w:r>
        <w:rPr>
          <w:sz w:val="20"/>
          <w:szCs w:val="20"/>
        </w:rPr>
        <w:t xml:space="preserve"> de la </w:t>
      </w:r>
      <w:r w:rsidR="00F7542A">
        <w:rPr>
          <w:sz w:val="20"/>
          <w:szCs w:val="20"/>
        </w:rPr>
        <w:t>S</w:t>
      </w:r>
      <w:r>
        <w:rPr>
          <w:sz w:val="20"/>
          <w:szCs w:val="20"/>
        </w:rPr>
        <w:t xml:space="preserve">avane </w:t>
      </w:r>
      <w:r w:rsidR="00501FB5">
        <w:rPr>
          <w:sz w:val="20"/>
          <w:szCs w:val="20"/>
        </w:rPr>
        <w:t>des Pères à Sinnamary, projet en cours de lancement</w:t>
      </w:r>
      <w:r>
        <w:rPr>
          <w:sz w:val="20"/>
          <w:szCs w:val="20"/>
        </w:rPr>
        <w:t>,</w:t>
      </w:r>
      <w:r w:rsidR="00501FB5">
        <w:rPr>
          <w:sz w:val="20"/>
          <w:szCs w:val="20"/>
        </w:rPr>
        <w:t xml:space="preserve"> un commissaire enquêteur a été nommé.</w:t>
      </w:r>
    </w:p>
    <w:p w14:paraId="5A883B7C" w14:textId="26868B6D" w:rsidR="000E5533" w:rsidRDefault="005D6174" w:rsidP="00C92B62">
      <w:pPr>
        <w:pStyle w:val="Sansinterligne"/>
        <w:numPr>
          <w:ilvl w:val="0"/>
          <w:numId w:val="9"/>
        </w:numPr>
        <w:jc w:val="both"/>
        <w:rPr>
          <w:sz w:val="20"/>
          <w:szCs w:val="20"/>
        </w:rPr>
      </w:pPr>
      <w:r>
        <w:rPr>
          <w:sz w:val="20"/>
          <w:szCs w:val="20"/>
        </w:rPr>
        <w:t>La C</w:t>
      </w:r>
      <w:r w:rsidR="00B72108">
        <w:rPr>
          <w:sz w:val="20"/>
          <w:szCs w:val="20"/>
        </w:rPr>
        <w:t xml:space="preserve">entrale </w:t>
      </w:r>
      <w:r w:rsidR="00B72108" w:rsidRPr="00F7542A">
        <w:rPr>
          <w:b/>
          <w:sz w:val="20"/>
          <w:szCs w:val="20"/>
        </w:rPr>
        <w:t>H</w:t>
      </w:r>
      <w:r w:rsidR="00EA5EB8" w:rsidRPr="00F7542A">
        <w:rPr>
          <w:b/>
          <w:sz w:val="20"/>
          <w:szCs w:val="20"/>
        </w:rPr>
        <w:t>ydroélectrique</w:t>
      </w:r>
      <w:r w:rsidR="00EA5EB8" w:rsidRPr="005832B1">
        <w:rPr>
          <w:sz w:val="20"/>
          <w:szCs w:val="20"/>
        </w:rPr>
        <w:t xml:space="preserve"> de </w:t>
      </w:r>
      <w:r w:rsidR="00EA5EB8" w:rsidRPr="00F7542A">
        <w:rPr>
          <w:b/>
          <w:sz w:val="20"/>
          <w:szCs w:val="20"/>
        </w:rPr>
        <w:t>Saut Sonnelle</w:t>
      </w:r>
      <w:r w:rsidR="00E2219F" w:rsidRPr="005832B1">
        <w:rPr>
          <w:sz w:val="20"/>
          <w:szCs w:val="20"/>
        </w:rPr>
        <w:t xml:space="preserve"> sur l’Inini</w:t>
      </w:r>
      <w:r w:rsidR="00EA5EB8" w:rsidRPr="005832B1">
        <w:rPr>
          <w:sz w:val="20"/>
          <w:szCs w:val="20"/>
        </w:rPr>
        <w:t xml:space="preserve">, </w:t>
      </w:r>
      <w:r w:rsidR="00794941">
        <w:rPr>
          <w:sz w:val="20"/>
          <w:szCs w:val="20"/>
        </w:rPr>
        <w:t xml:space="preserve">commune de Maripasoula, </w:t>
      </w:r>
      <w:r w:rsidR="00EA5EB8" w:rsidRPr="005832B1">
        <w:rPr>
          <w:sz w:val="20"/>
          <w:szCs w:val="20"/>
        </w:rPr>
        <w:t xml:space="preserve">en cours </w:t>
      </w:r>
      <w:r w:rsidR="00501FB5">
        <w:rPr>
          <w:sz w:val="20"/>
          <w:szCs w:val="20"/>
        </w:rPr>
        <w:t xml:space="preserve">futur </w:t>
      </w:r>
      <w:r w:rsidR="00EA5EB8" w:rsidRPr="005832B1">
        <w:rPr>
          <w:sz w:val="20"/>
          <w:szCs w:val="20"/>
        </w:rPr>
        <w:t>de réalisation.</w:t>
      </w:r>
    </w:p>
    <w:p w14:paraId="2E60E27A" w14:textId="77777777" w:rsidR="00794941" w:rsidRDefault="00B874E1" w:rsidP="00C92B62">
      <w:pPr>
        <w:pStyle w:val="Sansinterligne"/>
        <w:ind w:left="360"/>
        <w:jc w:val="both"/>
        <w:rPr>
          <w:sz w:val="20"/>
          <w:szCs w:val="20"/>
        </w:rPr>
      </w:pPr>
      <w:r w:rsidRPr="005832B1">
        <w:rPr>
          <w:sz w:val="20"/>
          <w:szCs w:val="20"/>
        </w:rPr>
        <w:t xml:space="preserve"> </w:t>
      </w:r>
      <w:r w:rsidR="00794941">
        <w:rPr>
          <w:sz w:val="20"/>
          <w:szCs w:val="20"/>
        </w:rPr>
        <w:t xml:space="preserve">       Voir l’é</w:t>
      </w:r>
      <w:r w:rsidR="000E5533">
        <w:rPr>
          <w:sz w:val="20"/>
          <w:szCs w:val="20"/>
        </w:rPr>
        <w:t xml:space="preserve">tat d’avancement, avril 2018, en </w:t>
      </w:r>
      <w:r w:rsidR="000E5533" w:rsidRPr="000E5533">
        <w:rPr>
          <w:b/>
          <w:color w:val="0070C0"/>
          <w:sz w:val="20"/>
          <w:szCs w:val="20"/>
        </w:rPr>
        <w:t>pièce 12 des Annexes</w:t>
      </w:r>
      <w:r w:rsidR="000E5533">
        <w:rPr>
          <w:sz w:val="20"/>
          <w:szCs w:val="20"/>
        </w:rPr>
        <w:t>.</w:t>
      </w:r>
      <w:r w:rsidR="00E2219F" w:rsidRPr="005832B1">
        <w:rPr>
          <w:sz w:val="20"/>
          <w:szCs w:val="20"/>
        </w:rPr>
        <w:t xml:space="preserve">  </w:t>
      </w:r>
    </w:p>
    <w:p w14:paraId="1FE46A67" w14:textId="77777777" w:rsidR="00794941" w:rsidRDefault="00794941" w:rsidP="000E5533">
      <w:pPr>
        <w:pStyle w:val="Sansinterligne"/>
        <w:ind w:left="360"/>
        <w:jc w:val="both"/>
        <w:rPr>
          <w:sz w:val="20"/>
          <w:szCs w:val="20"/>
        </w:rPr>
      </w:pPr>
    </w:p>
    <w:p w14:paraId="7E46BC91" w14:textId="7BC3C8F9" w:rsidR="00B72108" w:rsidRDefault="00794941" w:rsidP="00794941">
      <w:pPr>
        <w:pStyle w:val="Sansinterligne"/>
        <w:jc w:val="both"/>
        <w:rPr>
          <w:sz w:val="20"/>
          <w:szCs w:val="20"/>
        </w:rPr>
      </w:pPr>
      <w:r>
        <w:rPr>
          <w:sz w:val="20"/>
          <w:szCs w:val="20"/>
        </w:rPr>
        <w:lastRenderedPageBreak/>
        <w:t xml:space="preserve">Le projet de la Centrale </w:t>
      </w:r>
      <w:r w:rsidR="00F7542A">
        <w:rPr>
          <w:b/>
          <w:sz w:val="20"/>
          <w:szCs w:val="20"/>
        </w:rPr>
        <w:t>H</w:t>
      </w:r>
      <w:r w:rsidRPr="00F7542A">
        <w:rPr>
          <w:b/>
          <w:sz w:val="20"/>
          <w:szCs w:val="20"/>
        </w:rPr>
        <w:t>ydroélectrique</w:t>
      </w:r>
      <w:r>
        <w:rPr>
          <w:sz w:val="20"/>
          <w:szCs w:val="20"/>
        </w:rPr>
        <w:t xml:space="preserve"> de </w:t>
      </w:r>
      <w:r w:rsidRPr="00F7542A">
        <w:rPr>
          <w:b/>
          <w:sz w:val="20"/>
          <w:szCs w:val="20"/>
        </w:rPr>
        <w:t>Saut Belle Etoile</w:t>
      </w:r>
      <w:r>
        <w:rPr>
          <w:sz w:val="20"/>
          <w:szCs w:val="20"/>
        </w:rPr>
        <w:t xml:space="preserve"> est à la date d’avril 2018, </w:t>
      </w:r>
      <w:r w:rsidR="00501FB5">
        <w:rPr>
          <w:sz w:val="20"/>
          <w:szCs w:val="20"/>
        </w:rPr>
        <w:t xml:space="preserve">surement </w:t>
      </w:r>
      <w:r>
        <w:rPr>
          <w:sz w:val="20"/>
          <w:szCs w:val="20"/>
        </w:rPr>
        <w:t>le huitième projet que l’on peut répertorier au bénéfice de Voltalia Guyane.</w:t>
      </w:r>
      <w:r w:rsidR="00E2219F" w:rsidRPr="005832B1">
        <w:rPr>
          <w:sz w:val="20"/>
          <w:szCs w:val="20"/>
        </w:rPr>
        <w:t xml:space="preserve">      </w:t>
      </w:r>
    </w:p>
    <w:p w14:paraId="0EFCDFA4" w14:textId="6EB566DF" w:rsidR="000D7B34" w:rsidRPr="009B0794" w:rsidRDefault="00B874E1" w:rsidP="00F20F57">
      <w:pPr>
        <w:widowControl w:val="0"/>
        <w:autoSpaceDE w:val="0"/>
        <w:autoSpaceDN w:val="0"/>
        <w:adjustRightInd w:val="0"/>
        <w:spacing w:after="240" w:line="340" w:lineRule="atLeast"/>
        <w:jc w:val="both"/>
        <w:rPr>
          <w:rFonts w:cs="Times"/>
          <w:b/>
          <w:color w:val="000000" w:themeColor="text1"/>
          <w:sz w:val="20"/>
          <w:szCs w:val="20"/>
        </w:rPr>
      </w:pPr>
      <w:r w:rsidRPr="00E2219F">
        <w:rPr>
          <w:rFonts w:cs="Times"/>
          <w:b/>
          <w:color w:val="000000" w:themeColor="text1"/>
          <w:sz w:val="20"/>
          <w:szCs w:val="20"/>
        </w:rPr>
        <w:t>Ce n'est donc pas la prem</w:t>
      </w:r>
      <w:r w:rsidR="005832B1">
        <w:rPr>
          <w:rFonts w:cs="Times"/>
          <w:b/>
          <w:color w:val="000000" w:themeColor="text1"/>
          <w:sz w:val="20"/>
          <w:szCs w:val="20"/>
        </w:rPr>
        <w:t>ière fois que Voltalia travaille</w:t>
      </w:r>
      <w:r w:rsidRPr="00E2219F">
        <w:rPr>
          <w:rFonts w:cs="Times"/>
          <w:b/>
          <w:color w:val="000000" w:themeColor="text1"/>
          <w:sz w:val="20"/>
          <w:szCs w:val="20"/>
        </w:rPr>
        <w:t xml:space="preserve"> </w:t>
      </w:r>
      <w:r w:rsidR="005E5398">
        <w:rPr>
          <w:rFonts w:cs="Times"/>
          <w:b/>
          <w:color w:val="000000" w:themeColor="text1"/>
          <w:sz w:val="20"/>
          <w:szCs w:val="20"/>
        </w:rPr>
        <w:t xml:space="preserve">en Guyane </w:t>
      </w:r>
      <w:r w:rsidR="003711ED">
        <w:rPr>
          <w:rFonts w:cs="Times"/>
          <w:b/>
          <w:color w:val="000000" w:themeColor="text1"/>
          <w:sz w:val="20"/>
          <w:szCs w:val="20"/>
        </w:rPr>
        <w:t xml:space="preserve">sur </w:t>
      </w:r>
      <w:r w:rsidRPr="00E2219F">
        <w:rPr>
          <w:rFonts w:cs="Times"/>
          <w:b/>
          <w:color w:val="000000" w:themeColor="text1"/>
          <w:sz w:val="20"/>
          <w:szCs w:val="20"/>
        </w:rPr>
        <w:t xml:space="preserve">un projet de barrage au fil de l'eau. </w:t>
      </w:r>
    </w:p>
    <w:p w14:paraId="7BB98BB5" w14:textId="7307F3EC" w:rsidR="003F6BF3" w:rsidRPr="003F6BF3" w:rsidRDefault="003F6BF3" w:rsidP="00F20F57">
      <w:pPr>
        <w:widowControl w:val="0"/>
        <w:autoSpaceDE w:val="0"/>
        <w:autoSpaceDN w:val="0"/>
        <w:adjustRightInd w:val="0"/>
        <w:spacing w:after="240" w:line="340" w:lineRule="atLeast"/>
        <w:jc w:val="both"/>
        <w:rPr>
          <w:rFonts w:cs="Times"/>
          <w:color w:val="000000" w:themeColor="text1"/>
          <w:sz w:val="20"/>
          <w:szCs w:val="20"/>
        </w:rPr>
      </w:pPr>
      <w:r w:rsidRPr="003F6BF3">
        <w:rPr>
          <w:rFonts w:cs="Times"/>
          <w:color w:val="000000" w:themeColor="text1"/>
          <w:sz w:val="20"/>
          <w:szCs w:val="20"/>
        </w:rPr>
        <w:t>Le leitmotiv de la mission de Voltalia :</w:t>
      </w:r>
    </w:p>
    <w:p w14:paraId="0DBBA9C6" w14:textId="3575A26E" w:rsidR="003F6BF3" w:rsidRPr="003F6BF3" w:rsidRDefault="003F6BF3" w:rsidP="003F6BF3">
      <w:pPr>
        <w:pStyle w:val="text-center"/>
        <w:jc w:val="center"/>
      </w:pPr>
      <w:r>
        <w:rPr>
          <w:rStyle w:val="lev"/>
          <w:rFonts w:asciiTheme="minorHAnsi" w:hAnsiTheme="minorHAnsi"/>
          <w:color w:val="10253F"/>
          <w:sz w:val="20"/>
          <w:szCs w:val="20"/>
        </w:rPr>
        <w:t>« </w:t>
      </w:r>
      <w:r w:rsidRPr="003F6BF3">
        <w:rPr>
          <w:rStyle w:val="lev"/>
          <w:rFonts w:asciiTheme="minorHAnsi" w:hAnsiTheme="minorHAnsi"/>
          <w:color w:val="10253F"/>
          <w:sz w:val="20"/>
          <w:szCs w:val="20"/>
        </w:rPr>
        <w:t>Améliorer l'environnement mondial</w:t>
      </w:r>
      <w:r>
        <w:t xml:space="preserve"> </w:t>
      </w:r>
      <w:r w:rsidRPr="003F6BF3">
        <w:rPr>
          <w:rStyle w:val="lev"/>
          <w:rFonts w:asciiTheme="minorHAnsi" w:hAnsiTheme="minorHAnsi"/>
          <w:color w:val="10253F"/>
          <w:sz w:val="20"/>
          <w:szCs w:val="20"/>
        </w:rPr>
        <w:t>en favorisant le développement local</w:t>
      </w:r>
      <w:r>
        <w:rPr>
          <w:rStyle w:val="lev"/>
          <w:rFonts w:asciiTheme="minorHAnsi" w:hAnsiTheme="minorHAnsi"/>
          <w:color w:val="10253F"/>
          <w:sz w:val="20"/>
          <w:szCs w:val="20"/>
        </w:rPr>
        <w:t> ».</w:t>
      </w:r>
    </w:p>
    <w:p w14:paraId="13258ED6" w14:textId="1829EC21" w:rsidR="003F6BF3" w:rsidRDefault="003F6BF3" w:rsidP="003D08FC">
      <w:pPr>
        <w:pStyle w:val="Sansinterligne"/>
        <w:rPr>
          <w:b/>
          <w:sz w:val="20"/>
          <w:szCs w:val="20"/>
        </w:rPr>
      </w:pPr>
      <w:r w:rsidRPr="003D08FC">
        <w:rPr>
          <w:sz w:val="20"/>
          <w:szCs w:val="20"/>
        </w:rPr>
        <w:t>C’est de la conservation de cet esprit mission que le commissaire enquêteur va vérifier son application en Guyane pour la réalisation du projet de Saut belle Etoile</w:t>
      </w:r>
      <w:r w:rsidRPr="003D08FC">
        <w:rPr>
          <w:b/>
          <w:sz w:val="20"/>
          <w:szCs w:val="20"/>
        </w:rPr>
        <w:t>.</w:t>
      </w:r>
    </w:p>
    <w:p w14:paraId="4233B059" w14:textId="77777777" w:rsidR="003D08FC" w:rsidRPr="003D08FC" w:rsidRDefault="003D08FC" w:rsidP="003D08FC">
      <w:pPr>
        <w:pStyle w:val="Sansinterligne"/>
        <w:rPr>
          <w:b/>
          <w:sz w:val="20"/>
          <w:szCs w:val="20"/>
        </w:rPr>
      </w:pPr>
    </w:p>
    <w:p w14:paraId="2E54FB8D" w14:textId="2440059D" w:rsidR="008766A8" w:rsidRPr="00A06513" w:rsidRDefault="008766A8" w:rsidP="00616A76">
      <w:pPr>
        <w:pStyle w:val="Sansinterligne"/>
        <w:numPr>
          <w:ilvl w:val="1"/>
          <w:numId w:val="22"/>
        </w:numPr>
        <w:rPr>
          <w:b/>
          <w:sz w:val="20"/>
          <w:szCs w:val="20"/>
        </w:rPr>
      </w:pPr>
      <w:r>
        <w:rPr>
          <w:b/>
          <w:sz w:val="20"/>
          <w:szCs w:val="20"/>
        </w:rPr>
        <w:t xml:space="preserve">Le Projet </w:t>
      </w:r>
      <w:r w:rsidRPr="00A06513">
        <w:rPr>
          <w:b/>
          <w:sz w:val="20"/>
          <w:szCs w:val="20"/>
        </w:rPr>
        <w:t xml:space="preserve"> </w:t>
      </w:r>
    </w:p>
    <w:p w14:paraId="443A9624" w14:textId="77777777" w:rsidR="00CB7F9B" w:rsidRDefault="00CB7F9B" w:rsidP="00F20F57">
      <w:pPr>
        <w:pStyle w:val="Sansinterligne"/>
        <w:jc w:val="both"/>
        <w:rPr>
          <w:sz w:val="20"/>
          <w:szCs w:val="20"/>
        </w:rPr>
      </w:pPr>
    </w:p>
    <w:p w14:paraId="2C1E87EA" w14:textId="2DE6973A" w:rsidR="00E1689A" w:rsidRPr="00B20172" w:rsidRDefault="00E1689A" w:rsidP="00F20F57">
      <w:pPr>
        <w:pStyle w:val="Sansinterligne"/>
        <w:jc w:val="both"/>
        <w:rPr>
          <w:sz w:val="20"/>
          <w:szCs w:val="20"/>
        </w:rPr>
      </w:pPr>
      <w:r w:rsidRPr="00B20172">
        <w:rPr>
          <w:sz w:val="20"/>
          <w:szCs w:val="20"/>
        </w:rPr>
        <w:t>Le projet consiste à créer à l’aide d’un seuil, construit perpendiculairement à l’axe du lit du fleuve, une chute suffisante pour l’implantation d’une centrale hydroélectrique à basse chute</w:t>
      </w:r>
      <w:r w:rsidR="00E934D7" w:rsidRPr="00B20172">
        <w:rPr>
          <w:sz w:val="20"/>
          <w:szCs w:val="20"/>
        </w:rPr>
        <w:t xml:space="preserve">. Une partie du débit </w:t>
      </w:r>
      <w:r w:rsidRPr="00B20172">
        <w:rPr>
          <w:sz w:val="20"/>
          <w:szCs w:val="20"/>
        </w:rPr>
        <w:t>naturel de la Mana est alors prélevé au droit d’un seuil construit dans la prise d’eau de la centrale, pour être rest</w:t>
      </w:r>
      <w:r w:rsidR="00E934D7" w:rsidRPr="00B20172">
        <w:rPr>
          <w:sz w:val="20"/>
          <w:szCs w:val="20"/>
        </w:rPr>
        <w:t>itué en aval immédiat du seuil.</w:t>
      </w:r>
    </w:p>
    <w:p w14:paraId="50A60BF0" w14:textId="5C86C283" w:rsidR="00F34CCD" w:rsidRDefault="00B20172" w:rsidP="00F20F57">
      <w:pPr>
        <w:widowControl w:val="0"/>
        <w:autoSpaceDE w:val="0"/>
        <w:autoSpaceDN w:val="0"/>
        <w:adjustRightInd w:val="0"/>
        <w:spacing w:after="240" w:line="340" w:lineRule="atLeast"/>
        <w:jc w:val="both"/>
        <w:rPr>
          <w:rFonts w:cs="Times"/>
          <w:color w:val="000000" w:themeColor="text1"/>
          <w:sz w:val="20"/>
          <w:szCs w:val="20"/>
        </w:rPr>
      </w:pPr>
      <w:r w:rsidRPr="00B20172">
        <w:rPr>
          <w:rFonts w:cs="Times"/>
          <w:color w:val="000000" w:themeColor="text1"/>
          <w:sz w:val="20"/>
          <w:szCs w:val="20"/>
        </w:rPr>
        <w:t xml:space="preserve">Un devis estimatif de l’aménagement de saut belle Etoile montre un montant global du projet </w:t>
      </w:r>
      <w:r w:rsidR="00B874E1" w:rsidRPr="00B20172">
        <w:rPr>
          <w:rFonts w:cs="Times"/>
          <w:color w:val="000000" w:themeColor="text1"/>
          <w:sz w:val="20"/>
          <w:szCs w:val="20"/>
        </w:rPr>
        <w:t xml:space="preserve">de </w:t>
      </w:r>
      <w:r w:rsidRPr="00B20172">
        <w:rPr>
          <w:rFonts w:cs="Times"/>
          <w:color w:val="000000" w:themeColor="text1"/>
          <w:sz w:val="20"/>
          <w:szCs w:val="20"/>
        </w:rPr>
        <w:t>35</w:t>
      </w:r>
      <w:r w:rsidR="00B874E1" w:rsidRPr="00B20172">
        <w:rPr>
          <w:rFonts w:cs="Times"/>
          <w:color w:val="000000" w:themeColor="text1"/>
          <w:sz w:val="20"/>
          <w:szCs w:val="20"/>
        </w:rPr>
        <w:t xml:space="preserve"> millions d</w:t>
      </w:r>
      <w:r w:rsidRPr="00B20172">
        <w:rPr>
          <w:rFonts w:cs="Times"/>
          <w:color w:val="000000" w:themeColor="text1"/>
          <w:sz w:val="20"/>
          <w:szCs w:val="20"/>
        </w:rPr>
        <w:t>’</w:t>
      </w:r>
      <w:r w:rsidR="00E934D7" w:rsidRPr="00B20172">
        <w:rPr>
          <w:rFonts w:cs="Times"/>
          <w:color w:val="000000" w:themeColor="text1"/>
          <w:sz w:val="20"/>
          <w:szCs w:val="20"/>
        </w:rPr>
        <w:t>e</w:t>
      </w:r>
      <w:r w:rsidR="00B874E1" w:rsidRPr="00B20172">
        <w:rPr>
          <w:rFonts w:cs="Times"/>
          <w:color w:val="000000" w:themeColor="text1"/>
          <w:sz w:val="20"/>
          <w:szCs w:val="20"/>
        </w:rPr>
        <w:t xml:space="preserve">uros. </w:t>
      </w:r>
    </w:p>
    <w:p w14:paraId="43A2D266" w14:textId="4C14589C" w:rsidR="00EA6ABB" w:rsidRDefault="00EA6ABB" w:rsidP="00EA6ABB">
      <w:pPr>
        <w:spacing w:after="0" w:line="240" w:lineRule="auto"/>
        <w:rPr>
          <w:rFonts w:eastAsia="Times New Roman" w:cs="Times New Roman"/>
          <w:color w:val="000000" w:themeColor="text1"/>
          <w:sz w:val="20"/>
          <w:szCs w:val="20"/>
          <w:lang w:eastAsia="fr-FR"/>
        </w:rPr>
      </w:pPr>
      <w:r w:rsidRPr="00EA6ABB">
        <w:rPr>
          <w:rFonts w:eastAsia="Times New Roman" w:cs="Times New Roman"/>
          <w:color w:val="000000" w:themeColor="text1"/>
          <w:sz w:val="20"/>
          <w:szCs w:val="20"/>
          <w:lang w:eastAsia="fr-FR"/>
        </w:rPr>
        <w:t xml:space="preserve">Les équipes de Voltalia </w:t>
      </w:r>
      <w:r>
        <w:rPr>
          <w:rFonts w:eastAsia="Times New Roman" w:cs="Times New Roman"/>
          <w:color w:val="000000" w:themeColor="text1"/>
          <w:sz w:val="20"/>
          <w:szCs w:val="20"/>
          <w:lang w:eastAsia="fr-FR"/>
        </w:rPr>
        <w:t>sont intervenues</w:t>
      </w:r>
      <w:r w:rsidRPr="00EA6ABB">
        <w:rPr>
          <w:rFonts w:eastAsia="Times New Roman" w:cs="Times New Roman"/>
          <w:color w:val="000000" w:themeColor="text1"/>
          <w:sz w:val="20"/>
          <w:szCs w:val="20"/>
          <w:lang w:eastAsia="fr-FR"/>
        </w:rPr>
        <w:t xml:space="preserve"> à c</w:t>
      </w:r>
      <w:r>
        <w:rPr>
          <w:rFonts w:eastAsia="Times New Roman" w:cs="Times New Roman"/>
          <w:color w:val="000000" w:themeColor="text1"/>
          <w:sz w:val="20"/>
          <w:szCs w:val="20"/>
          <w:lang w:eastAsia="fr-FR"/>
        </w:rPr>
        <w:t xml:space="preserve">haque étape du développement du </w:t>
      </w:r>
      <w:r w:rsidRPr="00EA6ABB">
        <w:rPr>
          <w:rFonts w:eastAsia="Times New Roman" w:cs="Times New Roman"/>
          <w:color w:val="000000" w:themeColor="text1"/>
          <w:sz w:val="20"/>
          <w:szCs w:val="20"/>
          <w:lang w:eastAsia="fr-FR"/>
        </w:rPr>
        <w:t>pr</w:t>
      </w:r>
      <w:r>
        <w:rPr>
          <w:rFonts w:eastAsia="Times New Roman" w:cs="Times New Roman"/>
          <w:color w:val="000000" w:themeColor="text1"/>
          <w:sz w:val="20"/>
          <w:szCs w:val="20"/>
          <w:lang w:eastAsia="fr-FR"/>
        </w:rPr>
        <w:t>ojet</w:t>
      </w:r>
      <w:r w:rsidRPr="00EA6ABB">
        <w:rPr>
          <w:rFonts w:eastAsia="Times New Roman" w:cs="Times New Roman"/>
          <w:color w:val="000000" w:themeColor="text1"/>
          <w:sz w:val="20"/>
          <w:szCs w:val="20"/>
          <w:lang w:eastAsia="fr-FR"/>
        </w:rPr>
        <w:t>, de l'évaluation du pot</w:t>
      </w:r>
      <w:r>
        <w:rPr>
          <w:rFonts w:eastAsia="Times New Roman" w:cs="Times New Roman"/>
          <w:color w:val="000000" w:themeColor="text1"/>
          <w:sz w:val="20"/>
          <w:szCs w:val="20"/>
          <w:lang w:eastAsia="fr-FR"/>
        </w:rPr>
        <w:t>entiel et de la sécurisation du choix du terrain,</w:t>
      </w:r>
      <w:r w:rsidRPr="00EA6ABB">
        <w:rPr>
          <w:rFonts w:eastAsia="Times New Roman" w:cs="Times New Roman"/>
          <w:color w:val="000000" w:themeColor="text1"/>
          <w:sz w:val="20"/>
          <w:szCs w:val="20"/>
          <w:lang w:eastAsia="fr-FR"/>
        </w:rPr>
        <w:t xml:space="preserve"> au lancement de la construction après avoir obtenu tous les permis et autorisations nécessaires.</w:t>
      </w:r>
    </w:p>
    <w:p w14:paraId="43982CD1" w14:textId="77777777" w:rsidR="00EA6ABB" w:rsidRPr="00EA6ABB" w:rsidRDefault="00EA6ABB" w:rsidP="00EA6ABB">
      <w:pPr>
        <w:spacing w:after="0" w:line="240" w:lineRule="auto"/>
        <w:rPr>
          <w:rFonts w:eastAsia="Times New Roman" w:cs="Times New Roman"/>
          <w:color w:val="000000" w:themeColor="text1"/>
          <w:sz w:val="20"/>
          <w:szCs w:val="20"/>
          <w:lang w:eastAsia="fr-FR"/>
        </w:rPr>
      </w:pPr>
    </w:p>
    <w:p w14:paraId="197DD52C" w14:textId="7DB0AA62" w:rsidR="005832B1" w:rsidRPr="00EA6ABB" w:rsidRDefault="005832B1" w:rsidP="005832B1">
      <w:pPr>
        <w:pStyle w:val="Sansinterligne"/>
        <w:rPr>
          <w:b/>
          <w:bCs/>
          <w:color w:val="000000" w:themeColor="text1"/>
          <w:sz w:val="20"/>
          <w:szCs w:val="20"/>
        </w:rPr>
      </w:pPr>
      <w:r w:rsidRPr="00EA6ABB">
        <w:rPr>
          <w:b/>
          <w:bCs/>
          <w:color w:val="000000" w:themeColor="text1"/>
          <w:sz w:val="20"/>
          <w:szCs w:val="20"/>
        </w:rPr>
        <w:t xml:space="preserve">1.4.1 </w:t>
      </w:r>
      <w:r w:rsidR="00574C58" w:rsidRPr="00EA6ABB">
        <w:rPr>
          <w:b/>
          <w:bCs/>
          <w:color w:val="000000" w:themeColor="text1"/>
          <w:sz w:val="20"/>
          <w:szCs w:val="20"/>
        </w:rPr>
        <w:t xml:space="preserve">  </w:t>
      </w:r>
      <w:r w:rsidR="002D6BF4" w:rsidRPr="00EA6ABB">
        <w:rPr>
          <w:b/>
          <w:bCs/>
          <w:color w:val="000000" w:themeColor="text1"/>
          <w:sz w:val="20"/>
          <w:szCs w:val="20"/>
        </w:rPr>
        <w:t>C</w:t>
      </w:r>
      <w:r w:rsidRPr="00EA6ABB">
        <w:rPr>
          <w:b/>
          <w:bCs/>
          <w:color w:val="000000" w:themeColor="text1"/>
          <w:sz w:val="20"/>
          <w:szCs w:val="20"/>
        </w:rPr>
        <w:t xml:space="preserve">hoix du Site </w:t>
      </w:r>
    </w:p>
    <w:p w14:paraId="2CB8AFBC" w14:textId="77777777" w:rsidR="00CB7F9B" w:rsidRPr="00EA6ABB" w:rsidRDefault="00CB7F9B" w:rsidP="00F20F57">
      <w:pPr>
        <w:pStyle w:val="Sansinterligne"/>
        <w:jc w:val="both"/>
        <w:rPr>
          <w:color w:val="000000" w:themeColor="text1"/>
          <w:sz w:val="20"/>
          <w:szCs w:val="20"/>
        </w:rPr>
      </w:pPr>
    </w:p>
    <w:p w14:paraId="39627329" w14:textId="5E4895ED" w:rsidR="002D6BF4" w:rsidRPr="00EA6ABB" w:rsidRDefault="005832B1" w:rsidP="00F20F57">
      <w:pPr>
        <w:pStyle w:val="Sansinterligne"/>
        <w:jc w:val="both"/>
        <w:rPr>
          <w:rFonts w:cs="Times"/>
          <w:color w:val="000000" w:themeColor="text1"/>
          <w:sz w:val="20"/>
          <w:szCs w:val="20"/>
        </w:rPr>
      </w:pPr>
      <w:r w:rsidRPr="00EA6ABB">
        <w:rPr>
          <w:color w:val="000000" w:themeColor="text1"/>
          <w:sz w:val="20"/>
          <w:szCs w:val="20"/>
        </w:rPr>
        <w:t>Un site est dit privilégié</w:t>
      </w:r>
      <w:r w:rsidR="002D6BF4" w:rsidRPr="00EA6ABB">
        <w:rPr>
          <w:color w:val="000000" w:themeColor="text1"/>
          <w:sz w:val="20"/>
          <w:szCs w:val="20"/>
        </w:rPr>
        <w:t xml:space="preserve"> pour l’implantation d’un aménagement hydroélectrique basse chute </w:t>
      </w:r>
      <w:r w:rsidRPr="00EA6ABB">
        <w:rPr>
          <w:color w:val="000000" w:themeColor="text1"/>
          <w:sz w:val="20"/>
          <w:szCs w:val="20"/>
        </w:rPr>
        <w:t xml:space="preserve">lorsque on se trouve sur un saut naturel d’une </w:t>
      </w:r>
      <w:r w:rsidR="002D6BF4" w:rsidRPr="00EA6ABB">
        <w:rPr>
          <w:color w:val="000000" w:themeColor="text1"/>
          <w:sz w:val="20"/>
          <w:szCs w:val="20"/>
        </w:rPr>
        <w:t xml:space="preserve">rivière. </w:t>
      </w:r>
      <w:r w:rsidRPr="00EA6ABB">
        <w:rPr>
          <w:color w:val="000000" w:themeColor="text1"/>
          <w:sz w:val="20"/>
          <w:szCs w:val="20"/>
        </w:rPr>
        <w:t>Le Choix de Saut belle Etoile, préféré p</w:t>
      </w:r>
      <w:r w:rsidRPr="00EA6ABB">
        <w:rPr>
          <w:rFonts w:cs="Arial"/>
          <w:color w:val="000000" w:themeColor="text1"/>
          <w:sz w:val="20"/>
          <w:szCs w:val="20"/>
        </w:rPr>
        <w:t>our des raisons d’impact environnemental</w:t>
      </w:r>
      <w:r w:rsidRPr="00EA6ABB">
        <w:rPr>
          <w:color w:val="000000" w:themeColor="text1"/>
          <w:sz w:val="20"/>
          <w:szCs w:val="20"/>
        </w:rPr>
        <w:t xml:space="preserve"> décrites dans le volume 4 du dossier, montre </w:t>
      </w:r>
      <w:r w:rsidR="002D6BF4" w:rsidRPr="00EA6ABB">
        <w:rPr>
          <w:color w:val="000000" w:themeColor="text1"/>
          <w:sz w:val="20"/>
          <w:szCs w:val="20"/>
        </w:rPr>
        <w:t>les caractéristiques suivante</w:t>
      </w:r>
      <w:r w:rsidRPr="00EA6ABB">
        <w:rPr>
          <w:color w:val="000000" w:themeColor="text1"/>
          <w:sz w:val="20"/>
          <w:szCs w:val="20"/>
        </w:rPr>
        <w:t>s, favorables à l’ouvrage</w:t>
      </w:r>
      <w:r w:rsidR="002D6BF4" w:rsidRPr="00EA6ABB">
        <w:rPr>
          <w:color w:val="000000" w:themeColor="text1"/>
          <w:sz w:val="20"/>
          <w:szCs w:val="20"/>
        </w:rPr>
        <w:t xml:space="preserve"> : </w:t>
      </w:r>
    </w:p>
    <w:p w14:paraId="10E8BB9F" w14:textId="530C5ABF" w:rsidR="002D6BF4" w:rsidRPr="005832B1" w:rsidRDefault="005832B1" w:rsidP="00516AC8">
      <w:pPr>
        <w:pStyle w:val="Pardeliste"/>
        <w:widowControl w:val="0"/>
        <w:numPr>
          <w:ilvl w:val="0"/>
          <w:numId w:val="8"/>
        </w:numPr>
        <w:tabs>
          <w:tab w:val="left" w:pos="940"/>
          <w:tab w:val="left" w:pos="1440"/>
        </w:tabs>
        <w:autoSpaceDE w:val="0"/>
        <w:autoSpaceDN w:val="0"/>
        <w:adjustRightInd w:val="0"/>
        <w:spacing w:after="240" w:line="240" w:lineRule="atLeast"/>
        <w:jc w:val="both"/>
        <w:rPr>
          <w:rFonts w:cs="Times"/>
          <w:color w:val="000000"/>
          <w:sz w:val="20"/>
          <w:szCs w:val="20"/>
        </w:rPr>
      </w:pPr>
      <w:r w:rsidRPr="00EA6ABB">
        <w:rPr>
          <w:rFonts w:cs="Arial"/>
          <w:color w:val="000000" w:themeColor="text1"/>
          <w:sz w:val="20"/>
          <w:szCs w:val="20"/>
        </w:rPr>
        <w:t>C</w:t>
      </w:r>
      <w:r w:rsidR="002D6BF4" w:rsidRPr="00EA6ABB">
        <w:rPr>
          <w:rFonts w:cs="Arial"/>
          <w:color w:val="000000" w:themeColor="text1"/>
          <w:sz w:val="20"/>
          <w:szCs w:val="20"/>
        </w:rPr>
        <w:t>onstitu</w:t>
      </w:r>
      <w:r w:rsidRPr="00EA6ABB">
        <w:rPr>
          <w:rFonts w:cs="Arial"/>
          <w:color w:val="000000" w:themeColor="text1"/>
          <w:sz w:val="20"/>
          <w:szCs w:val="20"/>
        </w:rPr>
        <w:t>tion d’</w:t>
      </w:r>
      <w:r w:rsidR="002D6BF4" w:rsidRPr="00EA6ABB">
        <w:rPr>
          <w:rFonts w:cs="Arial"/>
          <w:color w:val="000000" w:themeColor="text1"/>
          <w:sz w:val="20"/>
          <w:szCs w:val="20"/>
        </w:rPr>
        <w:t>un point dur da</w:t>
      </w:r>
      <w:r w:rsidRPr="00EA6ABB">
        <w:rPr>
          <w:rFonts w:cs="Arial"/>
          <w:color w:val="000000" w:themeColor="text1"/>
          <w:sz w:val="20"/>
          <w:szCs w:val="20"/>
        </w:rPr>
        <w:t xml:space="preserve">ns le cours d’eau, </w:t>
      </w:r>
      <w:r w:rsidR="002D6BF4" w:rsidRPr="00EA6ABB">
        <w:rPr>
          <w:rFonts w:cs="Arial"/>
          <w:color w:val="000000" w:themeColor="text1"/>
          <w:sz w:val="20"/>
          <w:szCs w:val="20"/>
        </w:rPr>
        <w:t>dû à la présence d’un verrou rocheux affleurant, offran</w:t>
      </w:r>
      <w:r w:rsidRPr="00EA6ABB">
        <w:rPr>
          <w:rFonts w:cs="Arial"/>
          <w:color w:val="000000" w:themeColor="text1"/>
          <w:sz w:val="20"/>
          <w:szCs w:val="20"/>
        </w:rPr>
        <w:t xml:space="preserve">t </w:t>
      </w:r>
      <w:r>
        <w:rPr>
          <w:rFonts w:cs="Arial"/>
          <w:color w:val="000000"/>
          <w:sz w:val="20"/>
          <w:szCs w:val="20"/>
        </w:rPr>
        <w:t>une fondation adéquate pour le</w:t>
      </w:r>
      <w:r w:rsidR="002D6BF4" w:rsidRPr="005832B1">
        <w:rPr>
          <w:rFonts w:cs="Arial"/>
          <w:color w:val="000000"/>
          <w:sz w:val="20"/>
          <w:szCs w:val="20"/>
        </w:rPr>
        <w:t xml:space="preserve"> barrage, </w:t>
      </w:r>
      <w:r w:rsidR="002D6BF4" w:rsidRPr="005832B1">
        <w:rPr>
          <w:rFonts w:ascii="MS Mincho" w:eastAsia="MS Mincho" w:hAnsi="MS Mincho" w:cs="MS Mincho"/>
          <w:color w:val="000000"/>
          <w:sz w:val="20"/>
          <w:szCs w:val="20"/>
        </w:rPr>
        <w:t> </w:t>
      </w:r>
    </w:p>
    <w:p w14:paraId="4B72806D" w14:textId="3AE9F218" w:rsidR="002D6BF4" w:rsidRPr="005832B1" w:rsidRDefault="005832B1" w:rsidP="00516AC8">
      <w:pPr>
        <w:pStyle w:val="Pardeliste"/>
        <w:widowControl w:val="0"/>
        <w:numPr>
          <w:ilvl w:val="0"/>
          <w:numId w:val="8"/>
        </w:numPr>
        <w:tabs>
          <w:tab w:val="left" w:pos="940"/>
          <w:tab w:val="left" w:pos="1440"/>
        </w:tabs>
        <w:autoSpaceDE w:val="0"/>
        <w:autoSpaceDN w:val="0"/>
        <w:adjustRightInd w:val="0"/>
        <w:spacing w:after="240" w:line="240" w:lineRule="atLeast"/>
        <w:jc w:val="both"/>
        <w:rPr>
          <w:rFonts w:cs="Times"/>
          <w:color w:val="000000"/>
          <w:sz w:val="20"/>
          <w:szCs w:val="20"/>
        </w:rPr>
      </w:pPr>
      <w:r w:rsidRPr="005832B1">
        <w:rPr>
          <w:rFonts w:cs="Wingdings"/>
          <w:color w:val="032948"/>
          <w:kern w:val="1"/>
          <w:sz w:val="20"/>
          <w:szCs w:val="20"/>
        </w:rPr>
        <w:t>C</w:t>
      </w:r>
      <w:r w:rsidR="002D6BF4" w:rsidRPr="005832B1">
        <w:rPr>
          <w:rFonts w:cs="Arial"/>
          <w:color w:val="000000"/>
          <w:sz w:val="20"/>
          <w:szCs w:val="20"/>
        </w:rPr>
        <w:t>onstitu</w:t>
      </w:r>
      <w:r>
        <w:rPr>
          <w:rFonts w:cs="Arial"/>
          <w:color w:val="000000"/>
          <w:sz w:val="20"/>
          <w:szCs w:val="20"/>
        </w:rPr>
        <w:t>tion d’</w:t>
      </w:r>
      <w:r w:rsidR="002D6BF4" w:rsidRPr="005832B1">
        <w:rPr>
          <w:rFonts w:cs="Arial"/>
          <w:color w:val="000000"/>
          <w:sz w:val="20"/>
          <w:szCs w:val="20"/>
        </w:rPr>
        <w:t xml:space="preserve">un point haut dans le profil en long de la rivière, limitant la hauteur du barrage à construire, </w:t>
      </w:r>
    </w:p>
    <w:p w14:paraId="4A3A8DEB" w14:textId="493AF2D9" w:rsidR="002D6BF4" w:rsidRPr="006C44A0" w:rsidRDefault="005832B1" w:rsidP="00516AC8">
      <w:pPr>
        <w:pStyle w:val="Pardeliste"/>
        <w:widowControl w:val="0"/>
        <w:numPr>
          <w:ilvl w:val="0"/>
          <w:numId w:val="8"/>
        </w:numPr>
        <w:tabs>
          <w:tab w:val="left" w:pos="940"/>
          <w:tab w:val="left" w:pos="1440"/>
        </w:tabs>
        <w:autoSpaceDE w:val="0"/>
        <w:autoSpaceDN w:val="0"/>
        <w:adjustRightInd w:val="0"/>
        <w:spacing w:after="240" w:line="240" w:lineRule="atLeast"/>
        <w:rPr>
          <w:rFonts w:cs="Times"/>
          <w:color w:val="000000" w:themeColor="text1"/>
          <w:sz w:val="20"/>
          <w:szCs w:val="20"/>
        </w:rPr>
      </w:pPr>
      <w:r>
        <w:rPr>
          <w:rFonts w:cs="Arial"/>
          <w:color w:val="000000"/>
          <w:sz w:val="20"/>
          <w:szCs w:val="20"/>
        </w:rPr>
        <w:t>C</w:t>
      </w:r>
      <w:r w:rsidR="002D6BF4" w:rsidRPr="005832B1">
        <w:rPr>
          <w:rFonts w:cs="Arial"/>
          <w:color w:val="000000"/>
          <w:sz w:val="20"/>
          <w:szCs w:val="20"/>
        </w:rPr>
        <w:t>ré</w:t>
      </w:r>
      <w:r>
        <w:rPr>
          <w:rFonts w:cs="Arial"/>
          <w:color w:val="000000"/>
          <w:sz w:val="20"/>
          <w:szCs w:val="20"/>
        </w:rPr>
        <w:t xml:space="preserve">ation </w:t>
      </w:r>
      <w:r w:rsidR="002D6BF4" w:rsidRPr="005832B1">
        <w:rPr>
          <w:rFonts w:cs="Arial"/>
          <w:color w:val="000000"/>
          <w:sz w:val="20"/>
          <w:szCs w:val="20"/>
        </w:rPr>
        <w:t xml:space="preserve">localement </w:t>
      </w:r>
      <w:r>
        <w:rPr>
          <w:rFonts w:cs="Arial"/>
          <w:color w:val="000000"/>
          <w:sz w:val="20"/>
          <w:szCs w:val="20"/>
        </w:rPr>
        <w:t>d’</w:t>
      </w:r>
      <w:r w:rsidR="002D6BF4" w:rsidRPr="005832B1">
        <w:rPr>
          <w:rFonts w:cs="Arial"/>
          <w:color w:val="000000"/>
          <w:sz w:val="20"/>
          <w:szCs w:val="20"/>
        </w:rPr>
        <w:t xml:space="preserve">une chute plus marquée. </w:t>
      </w:r>
    </w:p>
    <w:p w14:paraId="665C7C4F" w14:textId="598E04C5" w:rsidR="00574C58" w:rsidRPr="003711ED" w:rsidRDefault="003711ED" w:rsidP="003711ED">
      <w:pPr>
        <w:pStyle w:val="Sansinterligne"/>
        <w:rPr>
          <w:rFonts w:cs="Times"/>
          <w:b/>
          <w:sz w:val="20"/>
          <w:szCs w:val="20"/>
        </w:rPr>
      </w:pPr>
      <w:r>
        <w:rPr>
          <w:b/>
          <w:sz w:val="20"/>
          <w:szCs w:val="20"/>
        </w:rPr>
        <w:t xml:space="preserve">1.4.2    </w:t>
      </w:r>
      <w:r w:rsidR="00574C58" w:rsidRPr="003711ED">
        <w:rPr>
          <w:b/>
          <w:sz w:val="20"/>
          <w:szCs w:val="20"/>
        </w:rPr>
        <w:t xml:space="preserve">Aménagement de Saut Belle Etoile </w:t>
      </w:r>
    </w:p>
    <w:p w14:paraId="78AD5592" w14:textId="77777777" w:rsidR="00CB7F9B" w:rsidRDefault="00CB7F9B" w:rsidP="003711ED">
      <w:pPr>
        <w:pStyle w:val="Sansinterligne"/>
        <w:rPr>
          <w:sz w:val="20"/>
          <w:szCs w:val="20"/>
        </w:rPr>
      </w:pPr>
    </w:p>
    <w:p w14:paraId="15617271" w14:textId="6E1BD9C7" w:rsidR="00574C58" w:rsidRPr="003711ED" w:rsidRDefault="00574C58" w:rsidP="003711ED">
      <w:pPr>
        <w:pStyle w:val="Sansinterligne"/>
        <w:rPr>
          <w:rFonts w:cs="Times"/>
          <w:sz w:val="20"/>
          <w:szCs w:val="20"/>
        </w:rPr>
      </w:pPr>
      <w:r w:rsidRPr="003711ED">
        <w:rPr>
          <w:sz w:val="20"/>
          <w:szCs w:val="20"/>
        </w:rPr>
        <w:t xml:space="preserve">L’aménagement de Saut Belle Etoile est composé : </w:t>
      </w:r>
    </w:p>
    <w:p w14:paraId="540D8FB6" w14:textId="738DD2D7" w:rsidR="000233DA"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D’une centrale hydroélectrique basse chute équipé de</w:t>
      </w:r>
      <w:r w:rsidR="005C76C9">
        <w:rPr>
          <w:rFonts w:cs="Arial"/>
          <w:color w:val="000000"/>
          <w:sz w:val="20"/>
          <w:szCs w:val="20"/>
        </w:rPr>
        <w:t xml:space="preserve"> deux</w:t>
      </w:r>
      <w:r w:rsidRPr="0018107E">
        <w:rPr>
          <w:rFonts w:cs="Arial"/>
          <w:color w:val="000000"/>
          <w:sz w:val="20"/>
          <w:szCs w:val="20"/>
        </w:rPr>
        <w:t xml:space="preserve"> </w:t>
      </w:r>
      <w:r w:rsidR="0018107E" w:rsidRPr="0018107E">
        <w:rPr>
          <w:rFonts w:cs="Arial"/>
          <w:b/>
          <w:color w:val="000000"/>
          <w:sz w:val="20"/>
          <w:szCs w:val="20"/>
        </w:rPr>
        <w:t>T</w:t>
      </w:r>
      <w:r w:rsidRPr="0018107E">
        <w:rPr>
          <w:rFonts w:cs="Arial"/>
          <w:b/>
          <w:color w:val="000000"/>
          <w:sz w:val="20"/>
          <w:szCs w:val="20"/>
        </w:rPr>
        <w:t>urbines Kaplan</w:t>
      </w:r>
      <w:r w:rsidR="0018107E" w:rsidRPr="0018107E">
        <w:rPr>
          <w:rFonts w:cs="Arial"/>
          <w:b/>
          <w:color w:val="000000"/>
          <w:sz w:val="20"/>
          <w:szCs w:val="20"/>
        </w:rPr>
        <w:t xml:space="preserve"> (*)</w:t>
      </w:r>
      <w:r w:rsidRPr="0018107E">
        <w:rPr>
          <w:rFonts w:cs="Arial"/>
          <w:color w:val="000000"/>
          <w:sz w:val="20"/>
          <w:szCs w:val="20"/>
        </w:rPr>
        <w:t xml:space="preserve"> à axe horizontal ou équivalent, implantée en rive gauche du barrage, à cheval entre la berge rive gauche et la lit de la rivière. Le bâtiment abritera les turbines, multiplicateurs et alternateurs. L’arase supérieure du bâtiment est calé au-dessus du niveau de crue centennale, pour le maintenir hors d’eau. L’accès se fera par des puits étanches et une cage d’escalier dont l’entrée est</w:t>
      </w:r>
      <w:r w:rsidR="003711ED">
        <w:rPr>
          <w:rFonts w:cs="Arial"/>
          <w:color w:val="000000"/>
          <w:sz w:val="20"/>
          <w:szCs w:val="20"/>
        </w:rPr>
        <w:t xml:space="preserve"> recouverte par un petit local d’</w:t>
      </w:r>
      <w:r w:rsidRPr="0018107E">
        <w:rPr>
          <w:rFonts w:cs="Arial"/>
          <w:color w:val="000000"/>
          <w:sz w:val="20"/>
          <w:szCs w:val="20"/>
        </w:rPr>
        <w:t>env</w:t>
      </w:r>
      <w:r w:rsidR="003711ED">
        <w:rPr>
          <w:rFonts w:cs="Arial"/>
          <w:color w:val="000000"/>
          <w:sz w:val="20"/>
          <w:szCs w:val="20"/>
        </w:rPr>
        <w:t>iron</w:t>
      </w:r>
      <w:r w:rsidRPr="0018107E">
        <w:rPr>
          <w:rFonts w:cs="Arial"/>
          <w:color w:val="000000"/>
          <w:sz w:val="20"/>
          <w:szCs w:val="20"/>
        </w:rPr>
        <w:t xml:space="preserve"> 40m</w:t>
      </w:r>
      <w:r w:rsidRPr="0018107E">
        <w:rPr>
          <w:rFonts w:cs="Arial"/>
          <w:color w:val="000000"/>
          <w:sz w:val="20"/>
          <w:szCs w:val="20"/>
          <w:vertAlign w:val="superscript"/>
        </w:rPr>
        <w:t>2</w:t>
      </w:r>
      <w:r w:rsidRPr="0018107E">
        <w:rPr>
          <w:rFonts w:cs="Arial"/>
          <w:color w:val="000000"/>
          <w:sz w:val="20"/>
          <w:szCs w:val="20"/>
        </w:rPr>
        <w:t xml:space="preserve">, </w:t>
      </w:r>
    </w:p>
    <w:p w14:paraId="22BBEE77" w14:textId="77777777" w:rsidR="000233DA"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 xml:space="preserve">D’une grille de protection, équipée d’un </w:t>
      </w:r>
      <w:r w:rsidRPr="0018107E">
        <w:rPr>
          <w:rFonts w:cs="Arial"/>
          <w:b/>
          <w:color w:val="000000"/>
          <w:sz w:val="20"/>
          <w:szCs w:val="20"/>
        </w:rPr>
        <w:t>dégrilleur automatique</w:t>
      </w:r>
      <w:r w:rsidRPr="0018107E">
        <w:rPr>
          <w:rFonts w:cs="Arial"/>
          <w:color w:val="000000"/>
          <w:sz w:val="20"/>
          <w:szCs w:val="20"/>
        </w:rPr>
        <w:t xml:space="preserve">, placée en amont des turbines. </w:t>
      </w:r>
    </w:p>
    <w:p w14:paraId="16D096F1" w14:textId="77777777" w:rsidR="000233DA"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 xml:space="preserve">D’un </w:t>
      </w:r>
      <w:r w:rsidRPr="00F20F57">
        <w:rPr>
          <w:rFonts w:cs="Arial"/>
          <w:b/>
          <w:color w:val="000000"/>
          <w:sz w:val="20"/>
          <w:szCs w:val="20"/>
        </w:rPr>
        <w:t>chenal de restitution</w:t>
      </w:r>
      <w:r w:rsidRPr="0018107E">
        <w:rPr>
          <w:rFonts w:cs="Arial"/>
          <w:color w:val="000000"/>
          <w:sz w:val="20"/>
          <w:szCs w:val="20"/>
        </w:rPr>
        <w:t xml:space="preserve"> immédiatement en aval de la centrale. Un mur guideau, submersible en crue, sera construit entre la centrale et le barrage pour créer ce canal de fuite, </w:t>
      </w:r>
      <w:r w:rsidRPr="0018107E">
        <w:rPr>
          <w:rFonts w:ascii="MS Mincho" w:eastAsia="MS Mincho" w:hAnsi="MS Mincho" w:cs="MS Mincho"/>
          <w:color w:val="000000"/>
          <w:sz w:val="20"/>
          <w:szCs w:val="20"/>
        </w:rPr>
        <w:t> </w:t>
      </w:r>
    </w:p>
    <w:p w14:paraId="1B9D9D22" w14:textId="77777777" w:rsidR="000233DA"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 xml:space="preserve">D’un </w:t>
      </w:r>
      <w:r w:rsidRPr="00F20F57">
        <w:rPr>
          <w:rFonts w:cs="Arial"/>
          <w:b/>
          <w:color w:val="000000"/>
          <w:sz w:val="20"/>
          <w:szCs w:val="20"/>
        </w:rPr>
        <w:t>seuil fixe en rivière</w:t>
      </w:r>
      <w:r w:rsidRPr="0018107E">
        <w:rPr>
          <w:rFonts w:cs="Arial"/>
          <w:color w:val="000000"/>
          <w:sz w:val="20"/>
          <w:szCs w:val="20"/>
        </w:rPr>
        <w:t xml:space="preserve">, d’environ 8 m de haut au-dessus du terrain naturel, dont la partie déversante de 110 m </w:t>
      </w:r>
      <w:r w:rsidR="000233DA" w:rsidRPr="0018107E">
        <w:rPr>
          <w:rFonts w:cs="Arial"/>
          <w:color w:val="000000"/>
          <w:sz w:val="20"/>
          <w:szCs w:val="20"/>
        </w:rPr>
        <w:t xml:space="preserve">de long est calée au niveau de </w:t>
      </w:r>
      <w:r w:rsidR="000233DA" w:rsidRPr="0018107E">
        <w:rPr>
          <w:rFonts w:cs="Arial"/>
          <w:b/>
          <w:color w:val="000000"/>
          <w:sz w:val="20"/>
          <w:szCs w:val="20"/>
        </w:rPr>
        <w:t>R</w:t>
      </w:r>
      <w:r w:rsidRPr="0018107E">
        <w:rPr>
          <w:rFonts w:cs="Arial"/>
          <w:color w:val="000000"/>
          <w:sz w:val="20"/>
          <w:szCs w:val="20"/>
        </w:rPr>
        <w:t xml:space="preserve">etenue </w:t>
      </w:r>
      <w:r w:rsidR="000233DA" w:rsidRPr="0018107E">
        <w:rPr>
          <w:rFonts w:cs="Arial"/>
          <w:b/>
          <w:color w:val="000000"/>
          <w:sz w:val="20"/>
          <w:szCs w:val="20"/>
        </w:rPr>
        <w:t>N</w:t>
      </w:r>
      <w:r w:rsidRPr="0018107E">
        <w:rPr>
          <w:rFonts w:cs="Arial"/>
          <w:color w:val="000000"/>
          <w:sz w:val="20"/>
          <w:szCs w:val="20"/>
        </w:rPr>
        <w:t>ominale (</w:t>
      </w:r>
      <w:r w:rsidRPr="0018107E">
        <w:rPr>
          <w:rFonts w:cs="Arial"/>
          <w:b/>
          <w:color w:val="000000"/>
          <w:sz w:val="20"/>
          <w:szCs w:val="20"/>
        </w:rPr>
        <w:t>RN</w:t>
      </w:r>
      <w:r w:rsidRPr="0018107E">
        <w:rPr>
          <w:rFonts w:cs="Arial"/>
          <w:color w:val="000000"/>
          <w:sz w:val="20"/>
          <w:szCs w:val="20"/>
        </w:rPr>
        <w:t xml:space="preserve">) de l’aménagement, </w:t>
      </w:r>
      <w:r w:rsidRPr="0018107E">
        <w:rPr>
          <w:rFonts w:ascii="MS Mincho" w:eastAsia="MS Mincho" w:hAnsi="MS Mincho" w:cs="MS Mincho"/>
          <w:color w:val="000000"/>
          <w:sz w:val="20"/>
          <w:szCs w:val="20"/>
        </w:rPr>
        <w:t> </w:t>
      </w:r>
    </w:p>
    <w:p w14:paraId="44E0F8DB" w14:textId="4B2312A8" w:rsidR="000233DA"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 xml:space="preserve">De </w:t>
      </w:r>
      <w:r w:rsidRPr="00F20F57">
        <w:rPr>
          <w:rFonts w:cs="Arial"/>
          <w:b/>
          <w:color w:val="000000"/>
          <w:sz w:val="20"/>
          <w:szCs w:val="20"/>
        </w:rPr>
        <w:t>digues de fermeture</w:t>
      </w:r>
      <w:r w:rsidRPr="0018107E">
        <w:rPr>
          <w:rFonts w:cs="Arial"/>
          <w:color w:val="000000"/>
          <w:sz w:val="20"/>
          <w:szCs w:val="20"/>
        </w:rPr>
        <w:t>, dans le prolongement du seuil et de la centrale, afin de prévenir tout contournement hydraulique des ouvrages en dessous des</w:t>
      </w:r>
      <w:r w:rsidR="000233DA" w:rsidRPr="0018107E">
        <w:rPr>
          <w:rFonts w:cs="Arial"/>
          <w:color w:val="000000"/>
          <w:sz w:val="20"/>
          <w:szCs w:val="20"/>
        </w:rPr>
        <w:t xml:space="preserve"> </w:t>
      </w:r>
      <w:r w:rsidR="000233DA" w:rsidRPr="0018107E">
        <w:rPr>
          <w:rFonts w:cs="Arial"/>
          <w:b/>
          <w:color w:val="000000"/>
          <w:sz w:val="20"/>
          <w:szCs w:val="20"/>
        </w:rPr>
        <w:t>P</w:t>
      </w:r>
      <w:r w:rsidR="000233DA" w:rsidRPr="0018107E">
        <w:rPr>
          <w:rFonts w:cs="Arial"/>
          <w:color w:val="000000"/>
          <w:sz w:val="20"/>
          <w:szCs w:val="20"/>
        </w:rPr>
        <w:t xml:space="preserve">lus </w:t>
      </w:r>
      <w:r w:rsidR="000233DA" w:rsidRPr="0018107E">
        <w:rPr>
          <w:rFonts w:cs="Arial"/>
          <w:b/>
          <w:color w:val="000000"/>
          <w:sz w:val="20"/>
          <w:szCs w:val="20"/>
        </w:rPr>
        <w:t>H</w:t>
      </w:r>
      <w:r w:rsidR="000233DA" w:rsidRPr="0018107E">
        <w:rPr>
          <w:rFonts w:cs="Arial"/>
          <w:color w:val="000000"/>
          <w:sz w:val="20"/>
          <w:szCs w:val="20"/>
        </w:rPr>
        <w:t xml:space="preserve">autes </w:t>
      </w:r>
      <w:r w:rsidR="000233DA" w:rsidRPr="0018107E">
        <w:rPr>
          <w:rFonts w:cs="Arial"/>
          <w:b/>
          <w:color w:val="000000"/>
          <w:sz w:val="20"/>
          <w:szCs w:val="20"/>
        </w:rPr>
        <w:t>E</w:t>
      </w:r>
      <w:r w:rsidR="000233DA" w:rsidRPr="0018107E">
        <w:rPr>
          <w:rFonts w:cs="Arial"/>
          <w:color w:val="000000"/>
          <w:sz w:val="20"/>
          <w:szCs w:val="20"/>
        </w:rPr>
        <w:t xml:space="preserve">aux - </w:t>
      </w:r>
      <w:r w:rsidRPr="0018107E">
        <w:rPr>
          <w:rFonts w:cs="Arial"/>
          <w:b/>
          <w:color w:val="000000"/>
          <w:sz w:val="20"/>
          <w:szCs w:val="20"/>
        </w:rPr>
        <w:t>PHE</w:t>
      </w:r>
      <w:r w:rsidRPr="0018107E">
        <w:rPr>
          <w:rFonts w:cs="Arial"/>
          <w:color w:val="000000"/>
          <w:sz w:val="20"/>
          <w:szCs w:val="20"/>
        </w:rPr>
        <w:t xml:space="preserve">, </w:t>
      </w:r>
      <w:r w:rsidR="000233DA" w:rsidRPr="0018107E">
        <w:rPr>
          <w:rFonts w:cs="Arial"/>
          <w:color w:val="000000"/>
          <w:sz w:val="20"/>
          <w:szCs w:val="20"/>
        </w:rPr>
        <w:t>c’est-à-dire,</w:t>
      </w:r>
      <w:r w:rsidRPr="0018107E">
        <w:rPr>
          <w:rFonts w:cs="Arial"/>
          <w:color w:val="000000"/>
          <w:sz w:val="20"/>
          <w:szCs w:val="20"/>
        </w:rPr>
        <w:t xml:space="preserve"> niveau d’eau po</w:t>
      </w:r>
      <w:r w:rsidR="000233DA" w:rsidRPr="0018107E">
        <w:rPr>
          <w:rFonts w:cs="Arial"/>
          <w:color w:val="000000"/>
          <w:sz w:val="20"/>
          <w:szCs w:val="20"/>
        </w:rPr>
        <w:t>ur la crue de projet centennale</w:t>
      </w:r>
      <w:r w:rsidRPr="0018107E">
        <w:rPr>
          <w:rFonts w:cs="Arial"/>
          <w:color w:val="000000"/>
          <w:sz w:val="20"/>
          <w:szCs w:val="20"/>
        </w:rPr>
        <w:t xml:space="preserve">. En rive gauche, la piste d’accès circule sur la crête de la digue de fermeture, </w:t>
      </w:r>
      <w:r w:rsidRPr="0018107E">
        <w:rPr>
          <w:rFonts w:ascii="MS Mincho" w:eastAsia="MS Mincho" w:hAnsi="MS Mincho" w:cs="MS Mincho"/>
          <w:color w:val="000000"/>
          <w:sz w:val="20"/>
          <w:szCs w:val="20"/>
        </w:rPr>
        <w:t> </w:t>
      </w:r>
    </w:p>
    <w:p w14:paraId="32093D01" w14:textId="05B7D0BD" w:rsidR="00574C58" w:rsidRPr="0018107E" w:rsidRDefault="00574C58" w:rsidP="00516AC8">
      <w:pPr>
        <w:pStyle w:val="Pardeliste"/>
        <w:widowControl w:val="0"/>
        <w:numPr>
          <w:ilvl w:val="0"/>
          <w:numId w:val="10"/>
        </w:numPr>
        <w:tabs>
          <w:tab w:val="left" w:pos="940"/>
          <w:tab w:val="left" w:pos="1440"/>
        </w:tabs>
        <w:autoSpaceDE w:val="0"/>
        <w:autoSpaceDN w:val="0"/>
        <w:adjustRightInd w:val="0"/>
        <w:spacing w:after="240" w:line="240" w:lineRule="atLeast"/>
        <w:jc w:val="both"/>
        <w:rPr>
          <w:rFonts w:cs="Times"/>
          <w:color w:val="000000"/>
          <w:sz w:val="20"/>
          <w:szCs w:val="20"/>
        </w:rPr>
      </w:pPr>
      <w:r w:rsidRPr="0018107E">
        <w:rPr>
          <w:rFonts w:cs="Arial"/>
          <w:color w:val="000000"/>
          <w:sz w:val="20"/>
          <w:szCs w:val="20"/>
        </w:rPr>
        <w:t xml:space="preserve">D’un chenal excavé en berge rive gauche et équipé de seuils successifs, faisant fonction de </w:t>
      </w:r>
      <w:r w:rsidRPr="00F20F57">
        <w:rPr>
          <w:rFonts w:cs="Arial"/>
          <w:b/>
          <w:color w:val="000000"/>
          <w:sz w:val="20"/>
          <w:szCs w:val="20"/>
        </w:rPr>
        <w:t>passes à pirogues et de passe à poissons</w:t>
      </w:r>
      <w:r w:rsidRPr="0018107E">
        <w:rPr>
          <w:rFonts w:ascii="Arial" w:hAnsi="Arial" w:cs="Arial"/>
          <w:color w:val="000000"/>
          <w:sz w:val="26"/>
          <w:szCs w:val="26"/>
        </w:rPr>
        <w:t xml:space="preserve">. </w:t>
      </w:r>
      <w:r w:rsidRPr="0018107E">
        <w:rPr>
          <w:rFonts w:ascii="MS Mincho" w:eastAsia="MS Mincho" w:hAnsi="MS Mincho" w:cs="MS Mincho"/>
          <w:color w:val="000000"/>
          <w:sz w:val="24"/>
          <w:szCs w:val="24"/>
        </w:rPr>
        <w:t> </w:t>
      </w:r>
    </w:p>
    <w:p w14:paraId="2101E6FA" w14:textId="77777777" w:rsidR="00501FB5" w:rsidRDefault="0018107E" w:rsidP="0018107E">
      <w:pPr>
        <w:widowControl w:val="0"/>
        <w:tabs>
          <w:tab w:val="left" w:pos="940"/>
          <w:tab w:val="left" w:pos="1440"/>
        </w:tabs>
        <w:autoSpaceDE w:val="0"/>
        <w:autoSpaceDN w:val="0"/>
        <w:adjustRightInd w:val="0"/>
        <w:spacing w:after="240" w:line="240" w:lineRule="atLeast"/>
        <w:jc w:val="both"/>
        <w:rPr>
          <w:rFonts w:cs="Times"/>
          <w:color w:val="000000"/>
          <w:sz w:val="20"/>
          <w:szCs w:val="20"/>
        </w:rPr>
      </w:pPr>
      <w:r>
        <w:rPr>
          <w:rFonts w:cs="Times"/>
          <w:color w:val="000000"/>
          <w:sz w:val="20"/>
          <w:szCs w:val="20"/>
        </w:rPr>
        <w:t>Six détails d’aménagement qui</w:t>
      </w:r>
      <w:r w:rsidR="00CB7F9B">
        <w:rPr>
          <w:rFonts w:cs="Times"/>
          <w:color w:val="000000"/>
          <w:sz w:val="20"/>
          <w:szCs w:val="20"/>
        </w:rPr>
        <w:t>,</w:t>
      </w:r>
      <w:r>
        <w:rPr>
          <w:rFonts w:cs="Times"/>
          <w:color w:val="000000"/>
          <w:sz w:val="20"/>
          <w:szCs w:val="20"/>
        </w:rPr>
        <w:t xml:space="preserve"> </w:t>
      </w:r>
      <w:r w:rsidR="005C76C9">
        <w:rPr>
          <w:rFonts w:cs="Times"/>
          <w:color w:val="000000"/>
          <w:sz w:val="20"/>
          <w:szCs w:val="20"/>
        </w:rPr>
        <w:t xml:space="preserve">même s’ils sont </w:t>
      </w:r>
      <w:r w:rsidR="003711ED">
        <w:rPr>
          <w:rFonts w:cs="Times"/>
          <w:color w:val="000000"/>
          <w:sz w:val="20"/>
          <w:szCs w:val="20"/>
        </w:rPr>
        <w:t xml:space="preserve">commentés </w:t>
      </w:r>
      <w:r>
        <w:rPr>
          <w:rFonts w:cs="Times"/>
          <w:color w:val="000000"/>
          <w:sz w:val="20"/>
          <w:szCs w:val="20"/>
        </w:rPr>
        <w:t>dans le corps du rapport</w:t>
      </w:r>
      <w:r w:rsidR="005C76C9">
        <w:rPr>
          <w:rFonts w:cs="Times"/>
          <w:color w:val="000000"/>
          <w:sz w:val="20"/>
          <w:szCs w:val="20"/>
        </w:rPr>
        <w:t xml:space="preserve">, </w:t>
      </w:r>
      <w:r w:rsidR="00CB7F9B">
        <w:rPr>
          <w:rFonts w:cs="Times"/>
          <w:color w:val="000000"/>
          <w:sz w:val="20"/>
          <w:szCs w:val="20"/>
        </w:rPr>
        <w:t xml:space="preserve">ne remettent pas en question la définition technique de ce dossier, qui appartient à Voltalia. </w:t>
      </w:r>
    </w:p>
    <w:p w14:paraId="060C0F10" w14:textId="6106DBA9" w:rsidR="0018107E" w:rsidRDefault="00CB7F9B" w:rsidP="0018107E">
      <w:pPr>
        <w:widowControl w:val="0"/>
        <w:tabs>
          <w:tab w:val="left" w:pos="940"/>
          <w:tab w:val="left" w:pos="1440"/>
        </w:tabs>
        <w:autoSpaceDE w:val="0"/>
        <w:autoSpaceDN w:val="0"/>
        <w:adjustRightInd w:val="0"/>
        <w:spacing w:after="240" w:line="240" w:lineRule="atLeast"/>
        <w:jc w:val="both"/>
        <w:rPr>
          <w:rFonts w:cs="Times"/>
          <w:color w:val="000000"/>
          <w:sz w:val="20"/>
          <w:szCs w:val="20"/>
        </w:rPr>
      </w:pPr>
      <w:r>
        <w:rPr>
          <w:rFonts w:cs="Times"/>
          <w:color w:val="000000"/>
          <w:sz w:val="20"/>
          <w:szCs w:val="20"/>
        </w:rPr>
        <w:lastRenderedPageBreak/>
        <w:t>Le but premier de cette enquête étant de vérifier que cette réalisation se fera dans le respect du Code de l’Environnement et de la Loi sur l’Eau</w:t>
      </w:r>
      <w:r w:rsidR="0018107E">
        <w:rPr>
          <w:rFonts w:cs="Times"/>
          <w:color w:val="000000"/>
          <w:sz w:val="20"/>
          <w:szCs w:val="20"/>
        </w:rPr>
        <w:t>.</w:t>
      </w:r>
    </w:p>
    <w:p w14:paraId="25F86A0C" w14:textId="7DD29867" w:rsidR="0018107E" w:rsidRPr="0039565D" w:rsidRDefault="00E05E7B" w:rsidP="0018107E">
      <w:pPr>
        <w:widowControl w:val="0"/>
        <w:tabs>
          <w:tab w:val="left" w:pos="940"/>
          <w:tab w:val="left" w:pos="1440"/>
        </w:tabs>
        <w:autoSpaceDE w:val="0"/>
        <w:autoSpaceDN w:val="0"/>
        <w:adjustRightInd w:val="0"/>
        <w:spacing w:after="240" w:line="240" w:lineRule="atLeast"/>
        <w:jc w:val="both"/>
        <w:rPr>
          <w:rFonts w:cs="Times"/>
          <w:b/>
          <w:color w:val="000000"/>
          <w:sz w:val="20"/>
          <w:szCs w:val="20"/>
        </w:rPr>
      </w:pPr>
      <w:r>
        <w:rPr>
          <w:noProof/>
          <w:lang w:eastAsia="fr-FR"/>
        </w:rPr>
        <mc:AlternateContent>
          <mc:Choice Requires="wps">
            <w:drawing>
              <wp:anchor distT="0" distB="0" distL="114300" distR="114300" simplePos="0" relativeHeight="251659264" behindDoc="0" locked="0" layoutInCell="1" allowOverlap="1" wp14:anchorId="6E09B77D" wp14:editId="0988A66B">
                <wp:simplePos x="0" y="0"/>
                <wp:positionH relativeFrom="column">
                  <wp:posOffset>1434465</wp:posOffset>
                </wp:positionH>
                <wp:positionV relativeFrom="paragraph">
                  <wp:posOffset>257810</wp:posOffset>
                </wp:positionV>
                <wp:extent cx="4914265" cy="1143000"/>
                <wp:effectExtent l="0" t="0" r="13335" b="25400"/>
                <wp:wrapSquare wrapText="bothSides"/>
                <wp:docPr id="1" name="Zone de texte 1"/>
                <wp:cNvGraphicFramePr/>
                <a:graphic xmlns:a="http://schemas.openxmlformats.org/drawingml/2006/main">
                  <a:graphicData uri="http://schemas.microsoft.com/office/word/2010/wordprocessingShape">
                    <wps:wsp>
                      <wps:cNvSpPr txBox="1"/>
                      <wps:spPr>
                        <a:xfrm>
                          <a:off x="0" y="0"/>
                          <a:ext cx="4914265" cy="1143000"/>
                        </a:xfrm>
                        <a:prstGeom prst="rect">
                          <a:avLst/>
                        </a:prstGeom>
                        <a:ln/>
                      </wps:spPr>
                      <wps:style>
                        <a:lnRef idx="2">
                          <a:schemeClr val="dk1"/>
                        </a:lnRef>
                        <a:fillRef idx="1">
                          <a:schemeClr val="lt1"/>
                        </a:fillRef>
                        <a:effectRef idx="0">
                          <a:schemeClr val="dk1"/>
                        </a:effectRef>
                        <a:fontRef idx="minor">
                          <a:schemeClr val="dk1"/>
                        </a:fontRef>
                      </wps:style>
                      <wps:txbx>
                        <w:txbxContent>
                          <w:p w14:paraId="59D62876" w14:textId="77777777" w:rsidR="00E80EC4" w:rsidRPr="0049509C" w:rsidRDefault="00E80EC4" w:rsidP="0039565D">
                            <w:pPr>
                              <w:spacing w:after="0" w:line="240" w:lineRule="auto"/>
                              <w:rPr>
                                <w:rFonts w:eastAsia="Times New Roman"/>
                                <w:sz w:val="18"/>
                                <w:szCs w:val="18"/>
                                <w:lang w:eastAsia="fr-FR"/>
                              </w:rPr>
                            </w:pPr>
                            <w:r w:rsidRPr="0049509C">
                              <w:rPr>
                                <w:rFonts w:eastAsia="Times New Roman"/>
                                <w:color w:val="222222"/>
                                <w:sz w:val="18"/>
                                <w:szCs w:val="18"/>
                                <w:shd w:val="clear" w:color="auto" w:fill="FFFFFF"/>
                              </w:rPr>
                              <w:t>Une</w:t>
                            </w:r>
                            <w:r w:rsidRPr="0049509C">
                              <w:rPr>
                                <w:rStyle w:val="apple-converted-space"/>
                                <w:color w:val="222222"/>
                                <w:sz w:val="18"/>
                                <w:szCs w:val="18"/>
                                <w:shd w:val="clear" w:color="auto" w:fill="FFFFFF"/>
                              </w:rPr>
                              <w:t> </w:t>
                            </w:r>
                            <w:r w:rsidRPr="0049509C">
                              <w:rPr>
                                <w:rFonts w:eastAsia="Times New Roman"/>
                                <w:b/>
                                <w:bCs/>
                                <w:color w:val="222222"/>
                                <w:sz w:val="18"/>
                                <w:szCs w:val="18"/>
                              </w:rPr>
                              <w:t xml:space="preserve">turbine </w:t>
                            </w:r>
                            <w:r w:rsidRPr="0049509C">
                              <w:rPr>
                                <w:rFonts w:eastAsia="Times New Roman"/>
                                <w:b/>
                                <w:bCs/>
                                <w:color w:val="000000" w:themeColor="text1"/>
                                <w:sz w:val="18"/>
                                <w:szCs w:val="18"/>
                              </w:rPr>
                              <w:t>Kaplan</w:t>
                            </w:r>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est une</w:t>
                            </w:r>
                            <w:r w:rsidRPr="0049509C">
                              <w:rPr>
                                <w:rStyle w:val="apple-converted-space"/>
                                <w:color w:val="000000" w:themeColor="text1"/>
                                <w:sz w:val="18"/>
                                <w:szCs w:val="18"/>
                                <w:shd w:val="clear" w:color="auto" w:fill="FFFFFF"/>
                              </w:rPr>
                              <w:t> </w:t>
                            </w:r>
                            <w:hyperlink r:id="rId13" w:tooltip="Turbine hydraulique" w:history="1">
                              <w:r w:rsidRPr="0049509C">
                                <w:rPr>
                                  <w:rStyle w:val="Lienhypertexte"/>
                                  <w:color w:val="000000" w:themeColor="text1"/>
                                  <w:sz w:val="18"/>
                                  <w:szCs w:val="18"/>
                                  <w:u w:val="none"/>
                                </w:rPr>
                                <w:t>turbine hydraulique</w:t>
                              </w:r>
                            </w:hyperlink>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à hélices, de type « propulsion » qui a été inventée en</w:t>
                            </w:r>
                            <w:r w:rsidRPr="0049509C">
                              <w:rPr>
                                <w:rStyle w:val="apple-converted-space"/>
                                <w:color w:val="000000" w:themeColor="text1"/>
                                <w:sz w:val="18"/>
                                <w:szCs w:val="18"/>
                                <w:shd w:val="clear" w:color="auto" w:fill="FFFFFF"/>
                              </w:rPr>
                              <w:t> </w:t>
                            </w:r>
                            <w:hyperlink r:id="rId14" w:tooltip="1912" w:history="1">
                              <w:r w:rsidRPr="0049509C">
                                <w:rPr>
                                  <w:rStyle w:val="Lienhypertexte"/>
                                  <w:color w:val="000000" w:themeColor="text1"/>
                                  <w:sz w:val="18"/>
                                  <w:szCs w:val="18"/>
                                  <w:u w:val="none"/>
                                </w:rPr>
                                <w:t>1912</w:t>
                              </w:r>
                            </w:hyperlink>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par l'ingénieur autrichien</w:t>
                            </w:r>
                            <w:r w:rsidRPr="0049509C">
                              <w:rPr>
                                <w:rStyle w:val="apple-converted-space"/>
                                <w:color w:val="000000" w:themeColor="text1"/>
                                <w:sz w:val="18"/>
                                <w:szCs w:val="18"/>
                                <w:shd w:val="clear" w:color="auto" w:fill="FFFFFF"/>
                              </w:rPr>
                              <w:t> </w:t>
                            </w:r>
                            <w:hyperlink r:id="rId15" w:tooltip="Viktor Kaplan" w:history="1">
                              <w:r w:rsidRPr="0049509C">
                                <w:rPr>
                                  <w:rStyle w:val="Lienhypertexte"/>
                                  <w:color w:val="000000" w:themeColor="text1"/>
                                  <w:sz w:val="18"/>
                                  <w:szCs w:val="18"/>
                                  <w:u w:val="none"/>
                                </w:rPr>
                                <w:t>Viktor Kaplan</w:t>
                              </w:r>
                            </w:hyperlink>
                            <w:r w:rsidRPr="0049509C">
                              <w:rPr>
                                <w:rFonts w:eastAsia="Times New Roman"/>
                                <w:color w:val="000000" w:themeColor="text1"/>
                                <w:sz w:val="18"/>
                                <w:szCs w:val="18"/>
                              </w:rPr>
                              <w:t xml:space="preserve">, </w:t>
                            </w:r>
                            <w:r w:rsidRPr="0049509C">
                              <w:rPr>
                                <w:rFonts w:eastAsia="Times New Roman"/>
                                <w:color w:val="000000" w:themeColor="text1"/>
                                <w:sz w:val="18"/>
                                <w:szCs w:val="18"/>
                                <w:shd w:val="clear" w:color="auto" w:fill="FFFFFF"/>
                              </w:rPr>
                              <w:t>dont elle tire le nom.</w:t>
                            </w:r>
                          </w:p>
                          <w:p w14:paraId="07DB2F35" w14:textId="77777777" w:rsidR="00E80EC4" w:rsidRPr="0049509C" w:rsidRDefault="00E80EC4" w:rsidP="0039565D">
                            <w:pPr>
                              <w:spacing w:after="0" w:line="240" w:lineRule="auto"/>
                              <w:jc w:val="both"/>
                              <w:rPr>
                                <w:rFonts w:eastAsia="Times New Roman" w:cs="Arial"/>
                                <w:color w:val="222222"/>
                                <w:sz w:val="18"/>
                                <w:szCs w:val="18"/>
                                <w:shd w:val="clear" w:color="auto" w:fill="FFFFFF"/>
                                <w:lang w:eastAsia="fr-FR"/>
                              </w:rPr>
                            </w:pPr>
                          </w:p>
                          <w:p w14:paraId="7EAEACC9" w14:textId="77777777" w:rsidR="00E80EC4" w:rsidRPr="0049509C" w:rsidRDefault="00E80EC4" w:rsidP="0039565D">
                            <w:pPr>
                              <w:spacing w:after="0" w:line="240" w:lineRule="auto"/>
                              <w:jc w:val="both"/>
                              <w:rPr>
                                <w:rFonts w:eastAsia="Times New Roman" w:cs="Arial"/>
                                <w:color w:val="222222"/>
                                <w:sz w:val="18"/>
                                <w:szCs w:val="18"/>
                                <w:shd w:val="clear" w:color="auto" w:fill="FFFFFF"/>
                                <w:lang w:eastAsia="fr-FR"/>
                              </w:rPr>
                            </w:pPr>
                            <w:r w:rsidRPr="0039565D">
                              <w:rPr>
                                <w:rFonts w:eastAsia="Times New Roman" w:cs="Arial"/>
                                <w:color w:val="222222"/>
                                <w:sz w:val="18"/>
                                <w:szCs w:val="18"/>
                                <w:shd w:val="clear" w:color="auto" w:fill="FFFFFF"/>
                                <w:lang w:eastAsia="fr-FR"/>
                              </w:rPr>
                              <w:t>La</w:t>
                            </w:r>
                            <w:r w:rsidRPr="0049509C">
                              <w:rPr>
                                <w:rFonts w:eastAsia="Times New Roman" w:cs="Arial"/>
                                <w:color w:val="222222"/>
                                <w:sz w:val="18"/>
                                <w:szCs w:val="18"/>
                                <w:shd w:val="clear" w:color="auto" w:fill="FFFFFF"/>
                                <w:lang w:eastAsia="fr-FR"/>
                              </w:rPr>
                              <w:t> </w:t>
                            </w:r>
                            <w:r w:rsidRPr="0039565D">
                              <w:rPr>
                                <w:rFonts w:eastAsia="Times New Roman" w:cs="Arial"/>
                                <w:b/>
                                <w:bCs/>
                                <w:color w:val="222222"/>
                                <w:sz w:val="18"/>
                                <w:szCs w:val="18"/>
                                <w:lang w:eastAsia="fr-FR"/>
                              </w:rPr>
                              <w:t>turbine Kaplan</w:t>
                            </w:r>
                            <w:r w:rsidRPr="0049509C">
                              <w:rPr>
                                <w:rFonts w:eastAsia="Times New Roman" w:cs="Arial"/>
                                <w:color w:val="222222"/>
                                <w:sz w:val="18"/>
                                <w:szCs w:val="18"/>
                                <w:shd w:val="clear" w:color="auto" w:fill="FFFFFF"/>
                                <w:lang w:eastAsia="fr-FR"/>
                              </w:rPr>
                              <w:t> </w:t>
                            </w:r>
                            <w:r w:rsidRPr="0039565D">
                              <w:rPr>
                                <w:rFonts w:eastAsia="Times New Roman" w:cs="Arial"/>
                                <w:color w:val="222222"/>
                                <w:sz w:val="18"/>
                                <w:szCs w:val="18"/>
                                <w:shd w:val="clear" w:color="auto" w:fill="FFFFFF"/>
                                <w:lang w:eastAsia="fr-FR"/>
                              </w:rPr>
                              <w:t>se différencie des autres</w:t>
                            </w:r>
                            <w:r w:rsidRPr="0049509C">
                              <w:rPr>
                                <w:rFonts w:eastAsia="Times New Roman" w:cs="Arial"/>
                                <w:color w:val="222222"/>
                                <w:sz w:val="18"/>
                                <w:szCs w:val="18"/>
                                <w:shd w:val="clear" w:color="auto" w:fill="FFFFFF"/>
                                <w:lang w:eastAsia="fr-FR"/>
                              </w:rPr>
                              <w:t> </w:t>
                            </w:r>
                            <w:r w:rsidRPr="0039565D">
                              <w:rPr>
                                <w:rFonts w:eastAsia="Times New Roman" w:cs="Arial"/>
                                <w:b/>
                                <w:bCs/>
                                <w:color w:val="222222"/>
                                <w:sz w:val="18"/>
                                <w:szCs w:val="18"/>
                                <w:lang w:eastAsia="fr-FR"/>
                              </w:rPr>
                              <w:t>turbines</w:t>
                            </w:r>
                            <w:r w:rsidRPr="0049509C">
                              <w:rPr>
                                <w:rFonts w:eastAsia="Times New Roman" w:cs="Arial"/>
                                <w:color w:val="222222"/>
                                <w:sz w:val="18"/>
                                <w:szCs w:val="18"/>
                                <w:shd w:val="clear" w:color="auto" w:fill="FFFFFF"/>
                                <w:lang w:eastAsia="fr-FR"/>
                              </w:rPr>
                              <w:t> </w:t>
                            </w:r>
                            <w:r w:rsidRPr="0039565D">
                              <w:rPr>
                                <w:rFonts w:eastAsia="Times New Roman" w:cs="Arial"/>
                                <w:color w:val="222222"/>
                                <w:sz w:val="18"/>
                                <w:szCs w:val="18"/>
                                <w:shd w:val="clear" w:color="auto" w:fill="FFFFFF"/>
                                <w:lang w:eastAsia="fr-FR"/>
                              </w:rPr>
                              <w:t>à hélices, par ses pales orientables, dont on peut faire varier le pas pendant le fonctionnement. Cela lui permet d'avoir un rendement énergétique élevé pour des débits d'eau variables. Son rendement atteint normalement entre 90 % et 95 %</w:t>
                            </w:r>
                            <w:r w:rsidRPr="0049509C">
                              <w:rPr>
                                <w:rFonts w:eastAsia="Times New Roman" w:cs="Arial"/>
                                <w:color w:val="222222"/>
                                <w:sz w:val="18"/>
                                <w:szCs w:val="18"/>
                                <w:shd w:val="clear" w:color="auto" w:fill="FFFFFF"/>
                                <w:lang w:eastAsia="fr-FR"/>
                              </w:rPr>
                              <w:t>.</w:t>
                            </w:r>
                          </w:p>
                          <w:p w14:paraId="0E27A57E" w14:textId="77777777" w:rsidR="00E80EC4" w:rsidRPr="0049509C" w:rsidRDefault="00E80EC4" w:rsidP="00A032BC">
                            <w:pPr>
                              <w:jc w:val="both"/>
                              <w:rPr>
                                <w:rFonts w:eastAsia="Times New Roman" w:cs="Arial"/>
                                <w:color w:val="222222"/>
                                <w:sz w:val="18"/>
                                <w:szCs w:val="18"/>
                                <w:shd w:val="clear" w:color="auto" w:fill="FFFFFF"/>
                              </w:rPr>
                            </w:pPr>
                            <w:r w:rsidRPr="0049509C">
                              <w:rPr>
                                <w:rFonts w:eastAsia="Times New Roman" w:cs="Arial"/>
                                <w:color w:val="222222"/>
                                <w:sz w:val="18"/>
                                <w:szCs w:val="18"/>
                                <w:shd w:val="clear" w:color="auto" w:fill="FFFFFF"/>
                                <w:lang w:eastAsia="fr-FR"/>
                              </w:rPr>
                              <w:t>La Turbine Kaplan est adaptée aux faibles chutes.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B77D" id="Zone de texte 1" o:spid="_x0000_s1027" type="#_x0000_t202" style="position:absolute;left:0;text-align:left;margin-left:112.95pt;margin-top:20.3pt;width:386.9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" fillcolor="white [3201]" strokecolor="black [3200]" strokeweight="1pt">
                <v:textbox>
                  <w:txbxContent>
                    <w:p w14:paraId="59D62876" w14:textId="77777777" w:rsidR="00E80EC4" w:rsidRPr="0049509C" w:rsidRDefault="00E80EC4" w:rsidP="0039565D">
                      <w:pPr>
                        <w:spacing w:after="0" w:line="240" w:lineRule="auto"/>
                        <w:rPr>
                          <w:rFonts w:eastAsia="Times New Roman"/>
                          <w:sz w:val="18"/>
                          <w:szCs w:val="18"/>
                          <w:lang w:eastAsia="fr-FR"/>
                        </w:rPr>
                      </w:pPr>
                      <w:r w:rsidRPr="0049509C">
                        <w:rPr>
                          <w:rFonts w:eastAsia="Times New Roman"/>
                          <w:color w:val="222222"/>
                          <w:sz w:val="18"/>
                          <w:szCs w:val="18"/>
                          <w:shd w:val="clear" w:color="auto" w:fill="FFFFFF"/>
                        </w:rPr>
                        <w:t>Une</w:t>
                      </w:r>
                      <w:r w:rsidRPr="0049509C">
                        <w:rPr>
                          <w:rStyle w:val="apple-converted-space"/>
                          <w:color w:val="222222"/>
                          <w:sz w:val="18"/>
                          <w:szCs w:val="18"/>
                          <w:shd w:val="clear" w:color="auto" w:fill="FFFFFF"/>
                        </w:rPr>
                        <w:t> </w:t>
                      </w:r>
                      <w:r w:rsidRPr="0049509C">
                        <w:rPr>
                          <w:rFonts w:eastAsia="Times New Roman"/>
                          <w:b/>
                          <w:bCs/>
                          <w:color w:val="222222"/>
                          <w:sz w:val="18"/>
                          <w:szCs w:val="18"/>
                        </w:rPr>
                        <w:t xml:space="preserve">turbine </w:t>
                      </w:r>
                      <w:r w:rsidRPr="0049509C">
                        <w:rPr>
                          <w:rFonts w:eastAsia="Times New Roman"/>
                          <w:b/>
                          <w:bCs/>
                          <w:color w:val="000000" w:themeColor="text1"/>
                          <w:sz w:val="18"/>
                          <w:szCs w:val="18"/>
                        </w:rPr>
                        <w:t>Kaplan</w:t>
                      </w:r>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est une</w:t>
                      </w:r>
                      <w:r w:rsidRPr="0049509C">
                        <w:rPr>
                          <w:rStyle w:val="apple-converted-space"/>
                          <w:color w:val="000000" w:themeColor="text1"/>
                          <w:sz w:val="18"/>
                          <w:szCs w:val="18"/>
                          <w:shd w:val="clear" w:color="auto" w:fill="FFFFFF"/>
                        </w:rPr>
                        <w:t> </w:t>
                      </w:r>
                      <w:hyperlink r:id="rId16" w:tooltip="Turbine hydraulique" w:history="1">
                        <w:r w:rsidRPr="0049509C">
                          <w:rPr>
                            <w:rStyle w:val="Lienhypertexte"/>
                            <w:color w:val="000000" w:themeColor="text1"/>
                            <w:sz w:val="18"/>
                            <w:szCs w:val="18"/>
                            <w:u w:val="none"/>
                          </w:rPr>
                          <w:t>turbine hydraulique</w:t>
                        </w:r>
                      </w:hyperlink>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à hélices, de type « propulsion » qui a été inventée en</w:t>
                      </w:r>
                      <w:r w:rsidRPr="0049509C">
                        <w:rPr>
                          <w:rStyle w:val="apple-converted-space"/>
                          <w:color w:val="000000" w:themeColor="text1"/>
                          <w:sz w:val="18"/>
                          <w:szCs w:val="18"/>
                          <w:shd w:val="clear" w:color="auto" w:fill="FFFFFF"/>
                        </w:rPr>
                        <w:t> </w:t>
                      </w:r>
                      <w:hyperlink r:id="rId17" w:tooltip="1912" w:history="1">
                        <w:r w:rsidRPr="0049509C">
                          <w:rPr>
                            <w:rStyle w:val="Lienhypertexte"/>
                            <w:color w:val="000000" w:themeColor="text1"/>
                            <w:sz w:val="18"/>
                            <w:szCs w:val="18"/>
                            <w:u w:val="none"/>
                          </w:rPr>
                          <w:t>1912</w:t>
                        </w:r>
                      </w:hyperlink>
                      <w:r w:rsidRPr="0049509C">
                        <w:rPr>
                          <w:rStyle w:val="apple-converted-space"/>
                          <w:color w:val="000000" w:themeColor="text1"/>
                          <w:sz w:val="18"/>
                          <w:szCs w:val="18"/>
                          <w:shd w:val="clear" w:color="auto" w:fill="FFFFFF"/>
                        </w:rPr>
                        <w:t> </w:t>
                      </w:r>
                      <w:r w:rsidRPr="0049509C">
                        <w:rPr>
                          <w:rFonts w:eastAsia="Times New Roman"/>
                          <w:color w:val="000000" w:themeColor="text1"/>
                          <w:sz w:val="18"/>
                          <w:szCs w:val="18"/>
                          <w:shd w:val="clear" w:color="auto" w:fill="FFFFFF"/>
                        </w:rPr>
                        <w:t>par l'ingénieur autrichien</w:t>
                      </w:r>
                      <w:r w:rsidRPr="0049509C">
                        <w:rPr>
                          <w:rStyle w:val="apple-converted-space"/>
                          <w:color w:val="000000" w:themeColor="text1"/>
                          <w:sz w:val="18"/>
                          <w:szCs w:val="18"/>
                          <w:shd w:val="clear" w:color="auto" w:fill="FFFFFF"/>
                        </w:rPr>
                        <w:t> </w:t>
                      </w:r>
                      <w:hyperlink r:id="rId18" w:tooltip="Viktor Kaplan" w:history="1">
                        <w:r w:rsidRPr="0049509C">
                          <w:rPr>
                            <w:rStyle w:val="Lienhypertexte"/>
                            <w:color w:val="000000" w:themeColor="text1"/>
                            <w:sz w:val="18"/>
                            <w:szCs w:val="18"/>
                            <w:u w:val="none"/>
                          </w:rPr>
                          <w:t>Viktor Kaplan</w:t>
                        </w:r>
                      </w:hyperlink>
                      <w:r w:rsidRPr="0049509C">
                        <w:rPr>
                          <w:rFonts w:eastAsia="Times New Roman"/>
                          <w:color w:val="000000" w:themeColor="text1"/>
                          <w:sz w:val="18"/>
                          <w:szCs w:val="18"/>
                        </w:rPr>
                        <w:t xml:space="preserve">, </w:t>
                      </w:r>
                      <w:r w:rsidRPr="0049509C">
                        <w:rPr>
                          <w:rFonts w:eastAsia="Times New Roman"/>
                          <w:color w:val="000000" w:themeColor="text1"/>
                          <w:sz w:val="18"/>
                          <w:szCs w:val="18"/>
                          <w:shd w:val="clear" w:color="auto" w:fill="FFFFFF"/>
                        </w:rPr>
                        <w:t>dont elle tire le nom.</w:t>
                      </w:r>
                    </w:p>
                    <w:p w14:paraId="07DB2F35" w14:textId="77777777" w:rsidR="00E80EC4" w:rsidRPr="0049509C" w:rsidRDefault="00E80EC4" w:rsidP="0039565D">
                      <w:pPr>
                        <w:spacing w:after="0" w:line="240" w:lineRule="auto"/>
                        <w:jc w:val="both"/>
                        <w:rPr>
                          <w:rFonts w:eastAsia="Times New Roman" w:cs="Arial"/>
                          <w:color w:val="222222"/>
                          <w:sz w:val="18"/>
                          <w:szCs w:val="18"/>
                          <w:shd w:val="clear" w:color="auto" w:fill="FFFFFF"/>
                          <w:lang w:eastAsia="fr-FR"/>
                        </w:rPr>
                      </w:pPr>
                    </w:p>
                    <w:p w14:paraId="7EAEACC9" w14:textId="77777777" w:rsidR="00E80EC4" w:rsidRPr="0049509C" w:rsidRDefault="00E80EC4" w:rsidP="0039565D">
                      <w:pPr>
                        <w:spacing w:after="0" w:line="240" w:lineRule="auto"/>
                        <w:jc w:val="both"/>
                        <w:rPr>
                          <w:rFonts w:eastAsia="Times New Roman" w:cs="Arial"/>
                          <w:color w:val="222222"/>
                          <w:sz w:val="18"/>
                          <w:szCs w:val="18"/>
                          <w:shd w:val="clear" w:color="auto" w:fill="FFFFFF"/>
                          <w:lang w:eastAsia="fr-FR"/>
                        </w:rPr>
                      </w:pPr>
                      <w:r w:rsidRPr="0039565D">
                        <w:rPr>
                          <w:rFonts w:eastAsia="Times New Roman" w:cs="Arial"/>
                          <w:color w:val="222222"/>
                          <w:sz w:val="18"/>
                          <w:szCs w:val="18"/>
                          <w:shd w:val="clear" w:color="auto" w:fill="FFFFFF"/>
                          <w:lang w:eastAsia="fr-FR"/>
                        </w:rPr>
                        <w:t>La</w:t>
                      </w:r>
                      <w:r w:rsidRPr="0049509C">
                        <w:rPr>
                          <w:rFonts w:eastAsia="Times New Roman" w:cs="Arial"/>
                          <w:color w:val="222222"/>
                          <w:sz w:val="18"/>
                          <w:szCs w:val="18"/>
                          <w:shd w:val="clear" w:color="auto" w:fill="FFFFFF"/>
                          <w:lang w:eastAsia="fr-FR"/>
                        </w:rPr>
                        <w:t> </w:t>
                      </w:r>
                      <w:r w:rsidRPr="0039565D">
                        <w:rPr>
                          <w:rFonts w:eastAsia="Times New Roman" w:cs="Arial"/>
                          <w:b/>
                          <w:bCs/>
                          <w:color w:val="222222"/>
                          <w:sz w:val="18"/>
                          <w:szCs w:val="18"/>
                          <w:lang w:eastAsia="fr-FR"/>
                        </w:rPr>
                        <w:t>turbine Kaplan</w:t>
                      </w:r>
                      <w:r w:rsidRPr="0049509C">
                        <w:rPr>
                          <w:rFonts w:eastAsia="Times New Roman" w:cs="Arial"/>
                          <w:color w:val="222222"/>
                          <w:sz w:val="18"/>
                          <w:szCs w:val="18"/>
                          <w:shd w:val="clear" w:color="auto" w:fill="FFFFFF"/>
                          <w:lang w:eastAsia="fr-FR"/>
                        </w:rPr>
                        <w:t> </w:t>
                      </w:r>
                      <w:r w:rsidRPr="0039565D">
                        <w:rPr>
                          <w:rFonts w:eastAsia="Times New Roman" w:cs="Arial"/>
                          <w:color w:val="222222"/>
                          <w:sz w:val="18"/>
                          <w:szCs w:val="18"/>
                          <w:shd w:val="clear" w:color="auto" w:fill="FFFFFF"/>
                          <w:lang w:eastAsia="fr-FR"/>
                        </w:rPr>
                        <w:t>se différencie des autres</w:t>
                      </w:r>
                      <w:r w:rsidRPr="0049509C">
                        <w:rPr>
                          <w:rFonts w:eastAsia="Times New Roman" w:cs="Arial"/>
                          <w:color w:val="222222"/>
                          <w:sz w:val="18"/>
                          <w:szCs w:val="18"/>
                          <w:shd w:val="clear" w:color="auto" w:fill="FFFFFF"/>
                          <w:lang w:eastAsia="fr-FR"/>
                        </w:rPr>
                        <w:t> </w:t>
                      </w:r>
                      <w:r w:rsidRPr="0039565D">
                        <w:rPr>
                          <w:rFonts w:eastAsia="Times New Roman" w:cs="Arial"/>
                          <w:b/>
                          <w:bCs/>
                          <w:color w:val="222222"/>
                          <w:sz w:val="18"/>
                          <w:szCs w:val="18"/>
                          <w:lang w:eastAsia="fr-FR"/>
                        </w:rPr>
                        <w:t>turbines</w:t>
                      </w:r>
                      <w:r w:rsidRPr="0049509C">
                        <w:rPr>
                          <w:rFonts w:eastAsia="Times New Roman" w:cs="Arial"/>
                          <w:color w:val="222222"/>
                          <w:sz w:val="18"/>
                          <w:szCs w:val="18"/>
                          <w:shd w:val="clear" w:color="auto" w:fill="FFFFFF"/>
                          <w:lang w:eastAsia="fr-FR"/>
                        </w:rPr>
                        <w:t> </w:t>
                      </w:r>
                      <w:r w:rsidRPr="0039565D">
                        <w:rPr>
                          <w:rFonts w:eastAsia="Times New Roman" w:cs="Arial"/>
                          <w:color w:val="222222"/>
                          <w:sz w:val="18"/>
                          <w:szCs w:val="18"/>
                          <w:shd w:val="clear" w:color="auto" w:fill="FFFFFF"/>
                          <w:lang w:eastAsia="fr-FR"/>
                        </w:rPr>
                        <w:t>à hélices, par ses pales orientables, dont on peut faire varier le pas pendant le fonctionnement. Cela lui permet d'avoir un rendement énergétique élevé pour des débits d'eau variables. Son rendement atteint normalement entre 90 % et 95 %</w:t>
                      </w:r>
                      <w:r w:rsidRPr="0049509C">
                        <w:rPr>
                          <w:rFonts w:eastAsia="Times New Roman" w:cs="Arial"/>
                          <w:color w:val="222222"/>
                          <w:sz w:val="18"/>
                          <w:szCs w:val="18"/>
                          <w:shd w:val="clear" w:color="auto" w:fill="FFFFFF"/>
                          <w:lang w:eastAsia="fr-FR"/>
                        </w:rPr>
                        <w:t>.</w:t>
                      </w:r>
                    </w:p>
                    <w:p w14:paraId="0E27A57E" w14:textId="77777777" w:rsidR="00E80EC4" w:rsidRPr="0049509C" w:rsidRDefault="00E80EC4" w:rsidP="00A032BC">
                      <w:pPr>
                        <w:jc w:val="both"/>
                        <w:rPr>
                          <w:rFonts w:eastAsia="Times New Roman" w:cs="Arial"/>
                          <w:color w:val="222222"/>
                          <w:sz w:val="18"/>
                          <w:szCs w:val="18"/>
                          <w:shd w:val="clear" w:color="auto" w:fill="FFFFFF"/>
                        </w:rPr>
                      </w:pPr>
                      <w:r w:rsidRPr="0049509C">
                        <w:rPr>
                          <w:rFonts w:eastAsia="Times New Roman" w:cs="Arial"/>
                          <w:color w:val="222222"/>
                          <w:sz w:val="18"/>
                          <w:szCs w:val="18"/>
                          <w:shd w:val="clear" w:color="auto" w:fill="FFFFFF"/>
                          <w:lang w:eastAsia="fr-FR"/>
                        </w:rPr>
                        <w:t>La Turbine Kaplan est adaptée aux faibles chutes.</w:t>
                      </w:r>
                    </w:p>
                  </w:txbxContent>
                </v:textbox>
                <w10:wrap type="square"/>
              </v:shape>
            </w:pict>
          </mc:Fallback>
        </mc:AlternateContent>
      </w:r>
      <w:r w:rsidR="0018107E" w:rsidRPr="0039565D">
        <w:rPr>
          <w:rFonts w:cs="Times"/>
          <w:b/>
          <w:color w:val="000000"/>
          <w:sz w:val="20"/>
          <w:szCs w:val="20"/>
        </w:rPr>
        <w:t>(*) = Turbines Kaplan</w:t>
      </w:r>
    </w:p>
    <w:p w14:paraId="04FB969F" w14:textId="03415E7D" w:rsidR="0039565D" w:rsidRDefault="0039565D" w:rsidP="0018107E">
      <w:pPr>
        <w:widowControl w:val="0"/>
        <w:tabs>
          <w:tab w:val="left" w:pos="940"/>
          <w:tab w:val="left" w:pos="1440"/>
        </w:tabs>
        <w:autoSpaceDE w:val="0"/>
        <w:autoSpaceDN w:val="0"/>
        <w:adjustRightInd w:val="0"/>
        <w:spacing w:after="240" w:line="240" w:lineRule="atLeast"/>
        <w:jc w:val="both"/>
        <w:rPr>
          <w:rFonts w:cs="Times"/>
          <w:color w:val="000000"/>
          <w:sz w:val="20"/>
          <w:szCs w:val="20"/>
        </w:rPr>
      </w:pPr>
      <w:r>
        <w:rPr>
          <w:rFonts w:ascii="Helvetica" w:hAnsi="Helvetica" w:cs="Helvetica"/>
          <w:noProof/>
          <w:sz w:val="24"/>
          <w:szCs w:val="24"/>
          <w:lang w:eastAsia="fr-FR"/>
        </w:rPr>
        <w:drawing>
          <wp:inline distT="0" distB="0" distL="0" distR="0" wp14:anchorId="29ED534F" wp14:editId="57323D9B">
            <wp:extent cx="1241770" cy="977995"/>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H="1">
                      <a:off x="0" y="0"/>
                      <a:ext cx="1378178" cy="1085427"/>
                    </a:xfrm>
                    <a:prstGeom prst="rect">
                      <a:avLst/>
                    </a:prstGeom>
                    <a:noFill/>
                    <a:ln>
                      <a:noFill/>
                    </a:ln>
                  </pic:spPr>
                </pic:pic>
              </a:graphicData>
            </a:graphic>
          </wp:inline>
        </w:drawing>
      </w:r>
    </w:p>
    <w:p w14:paraId="7C2BA212" w14:textId="77777777" w:rsidR="00616A76" w:rsidRDefault="00616A76" w:rsidP="003711ED">
      <w:pPr>
        <w:spacing w:after="0" w:line="240" w:lineRule="auto"/>
        <w:jc w:val="both"/>
        <w:rPr>
          <w:rFonts w:eastAsia="Times New Roman" w:cs="Times New Roman"/>
          <w:sz w:val="20"/>
          <w:szCs w:val="20"/>
          <w:lang w:eastAsia="fr-FR"/>
        </w:rPr>
      </w:pPr>
    </w:p>
    <w:p w14:paraId="30F58F71" w14:textId="77777777" w:rsidR="00616A76" w:rsidRPr="003711ED" w:rsidRDefault="00616A76" w:rsidP="003711ED">
      <w:pPr>
        <w:spacing w:after="0" w:line="240" w:lineRule="auto"/>
        <w:jc w:val="both"/>
        <w:rPr>
          <w:rFonts w:eastAsia="Times New Roman" w:cs="Times New Roman"/>
          <w:sz w:val="20"/>
          <w:szCs w:val="20"/>
          <w:lang w:eastAsia="fr-FR"/>
        </w:rPr>
      </w:pPr>
    </w:p>
    <w:p w14:paraId="393AAEDA" w14:textId="0BE52561" w:rsidR="00DA1F72" w:rsidRPr="00E85556" w:rsidRDefault="003576F1" w:rsidP="00616A76">
      <w:pPr>
        <w:pStyle w:val="Sansinterligne"/>
        <w:numPr>
          <w:ilvl w:val="1"/>
          <w:numId w:val="22"/>
        </w:numPr>
        <w:rPr>
          <w:b/>
          <w:sz w:val="20"/>
          <w:szCs w:val="20"/>
        </w:rPr>
      </w:pPr>
      <w:r w:rsidRPr="009365E7">
        <w:rPr>
          <w:b/>
          <w:sz w:val="20"/>
          <w:szCs w:val="20"/>
        </w:rPr>
        <w:t>Composition et caractéristiques du dossier soumis à l’enquête</w:t>
      </w:r>
    </w:p>
    <w:p w14:paraId="6507D618" w14:textId="77777777" w:rsidR="00CB7F9B" w:rsidRDefault="00CB7F9B" w:rsidP="000F682A">
      <w:pPr>
        <w:pStyle w:val="Sansinterligne"/>
        <w:jc w:val="both"/>
        <w:rPr>
          <w:b/>
          <w:sz w:val="20"/>
          <w:szCs w:val="20"/>
        </w:rPr>
      </w:pPr>
    </w:p>
    <w:p w14:paraId="6456AB5A" w14:textId="051E50BD" w:rsidR="00DA1F72" w:rsidRPr="00653B3E" w:rsidRDefault="00B20172" w:rsidP="000F682A">
      <w:pPr>
        <w:pStyle w:val="Sansinterligne"/>
        <w:jc w:val="both"/>
        <w:rPr>
          <w:b/>
          <w:sz w:val="20"/>
          <w:szCs w:val="20"/>
        </w:rPr>
      </w:pPr>
      <w:r>
        <w:rPr>
          <w:b/>
          <w:sz w:val="20"/>
          <w:szCs w:val="20"/>
        </w:rPr>
        <w:t>1.5</w:t>
      </w:r>
      <w:r w:rsidR="00B56A41" w:rsidRPr="00653B3E">
        <w:rPr>
          <w:b/>
          <w:sz w:val="20"/>
          <w:szCs w:val="20"/>
        </w:rPr>
        <w:t xml:space="preserve">.1 </w:t>
      </w:r>
      <w:r w:rsidR="00CD0121" w:rsidRPr="00653B3E">
        <w:rPr>
          <w:b/>
          <w:sz w:val="20"/>
          <w:szCs w:val="20"/>
        </w:rPr>
        <w:t>Dossier</w:t>
      </w:r>
      <w:r w:rsidR="00DA1F72" w:rsidRPr="00653B3E">
        <w:rPr>
          <w:b/>
          <w:sz w:val="20"/>
          <w:szCs w:val="20"/>
        </w:rPr>
        <w:t xml:space="preserve"> </w:t>
      </w:r>
      <w:r w:rsidR="00653B3E" w:rsidRPr="00653B3E">
        <w:rPr>
          <w:b/>
          <w:sz w:val="20"/>
          <w:szCs w:val="20"/>
        </w:rPr>
        <w:t>VOLTALIA</w:t>
      </w:r>
    </w:p>
    <w:p w14:paraId="7A0D8559" w14:textId="77777777" w:rsidR="00CB7F9B" w:rsidRDefault="00CB7F9B" w:rsidP="000F682A">
      <w:pPr>
        <w:pStyle w:val="Sansinterligne"/>
        <w:jc w:val="both"/>
        <w:rPr>
          <w:sz w:val="20"/>
          <w:szCs w:val="20"/>
        </w:rPr>
      </w:pPr>
    </w:p>
    <w:p w14:paraId="6EC52537" w14:textId="73C1B385" w:rsidR="00653B3E" w:rsidRDefault="00653B3E" w:rsidP="000F682A">
      <w:pPr>
        <w:pStyle w:val="Sansinterligne"/>
        <w:jc w:val="both"/>
        <w:rPr>
          <w:sz w:val="20"/>
          <w:szCs w:val="20"/>
        </w:rPr>
      </w:pPr>
      <w:r>
        <w:rPr>
          <w:sz w:val="20"/>
          <w:szCs w:val="20"/>
        </w:rPr>
        <w:t>Le dossier comprend 20 volumes</w:t>
      </w:r>
      <w:r w:rsidR="006465A3">
        <w:rPr>
          <w:sz w:val="20"/>
          <w:szCs w:val="20"/>
        </w:rPr>
        <w:t>.</w:t>
      </w:r>
      <w:r w:rsidR="00CB7F9B">
        <w:rPr>
          <w:sz w:val="20"/>
          <w:szCs w:val="20"/>
        </w:rPr>
        <w:t xml:space="preserve"> </w:t>
      </w:r>
      <w:r>
        <w:rPr>
          <w:sz w:val="20"/>
          <w:szCs w:val="20"/>
        </w:rPr>
        <w:t xml:space="preserve">Le sommaire de ces volumes est donné en </w:t>
      </w:r>
      <w:r w:rsidR="00E61669">
        <w:rPr>
          <w:b/>
          <w:color w:val="0070C0"/>
          <w:sz w:val="20"/>
          <w:szCs w:val="20"/>
        </w:rPr>
        <w:t>pièce 3</w:t>
      </w:r>
      <w:r w:rsidRPr="00A06513">
        <w:rPr>
          <w:b/>
          <w:color w:val="0070C0"/>
          <w:sz w:val="20"/>
          <w:szCs w:val="20"/>
        </w:rPr>
        <w:t xml:space="preserve"> des Annexes</w:t>
      </w:r>
      <w:r w:rsidRPr="00A06513">
        <w:rPr>
          <w:sz w:val="20"/>
          <w:szCs w:val="20"/>
        </w:rPr>
        <w:t>.</w:t>
      </w:r>
    </w:p>
    <w:p w14:paraId="1C31909D" w14:textId="0607E843" w:rsidR="00653B3E" w:rsidRDefault="00653B3E" w:rsidP="000F682A">
      <w:pPr>
        <w:pStyle w:val="Sansinterligne"/>
        <w:jc w:val="both"/>
        <w:rPr>
          <w:sz w:val="20"/>
          <w:szCs w:val="20"/>
        </w:rPr>
      </w:pPr>
      <w:r>
        <w:rPr>
          <w:sz w:val="20"/>
          <w:szCs w:val="20"/>
        </w:rPr>
        <w:t>Il est complété par :</w:t>
      </w:r>
    </w:p>
    <w:p w14:paraId="06105B03" w14:textId="12FAE3BB" w:rsidR="00653B3E" w:rsidRDefault="00653B3E" w:rsidP="00516AC8">
      <w:pPr>
        <w:pStyle w:val="Sansinterligne"/>
        <w:numPr>
          <w:ilvl w:val="0"/>
          <w:numId w:val="5"/>
        </w:numPr>
        <w:jc w:val="both"/>
        <w:rPr>
          <w:sz w:val="20"/>
          <w:szCs w:val="20"/>
        </w:rPr>
      </w:pPr>
      <w:r w:rsidRPr="00653B3E">
        <w:rPr>
          <w:b/>
          <w:sz w:val="20"/>
          <w:szCs w:val="20"/>
        </w:rPr>
        <w:t>Le Résumé Non Technique</w:t>
      </w:r>
      <w:r>
        <w:rPr>
          <w:sz w:val="20"/>
          <w:szCs w:val="20"/>
        </w:rPr>
        <w:t xml:space="preserve">, émis </w:t>
      </w:r>
      <w:r w:rsidR="00186438">
        <w:rPr>
          <w:sz w:val="20"/>
          <w:szCs w:val="20"/>
        </w:rPr>
        <w:t xml:space="preserve">dans sa première édition </w:t>
      </w:r>
      <w:r>
        <w:rPr>
          <w:sz w:val="20"/>
          <w:szCs w:val="20"/>
        </w:rPr>
        <w:t xml:space="preserve">par Voltalia </w:t>
      </w:r>
      <w:r w:rsidR="00186438">
        <w:rPr>
          <w:sz w:val="20"/>
          <w:szCs w:val="20"/>
        </w:rPr>
        <w:t>en janvier 2014</w:t>
      </w:r>
      <w:r w:rsidR="00DC000F">
        <w:rPr>
          <w:sz w:val="20"/>
          <w:szCs w:val="20"/>
        </w:rPr>
        <w:t>,</w:t>
      </w:r>
      <w:r w:rsidR="00186438">
        <w:rPr>
          <w:sz w:val="20"/>
          <w:szCs w:val="20"/>
        </w:rPr>
        <w:t xml:space="preserve"> a été remis à jour </w:t>
      </w:r>
      <w:r>
        <w:rPr>
          <w:sz w:val="20"/>
          <w:szCs w:val="20"/>
        </w:rPr>
        <w:t>le 16 février 2018</w:t>
      </w:r>
      <w:r w:rsidR="00186438">
        <w:rPr>
          <w:sz w:val="20"/>
          <w:szCs w:val="20"/>
        </w:rPr>
        <w:t xml:space="preserve">, </w:t>
      </w:r>
      <w:r w:rsidR="00DC000F">
        <w:rPr>
          <w:sz w:val="20"/>
          <w:szCs w:val="20"/>
        </w:rPr>
        <w:t xml:space="preserve">avant le début de l’enquête, </w:t>
      </w:r>
      <w:r w:rsidR="00186438">
        <w:rPr>
          <w:sz w:val="20"/>
          <w:szCs w:val="20"/>
        </w:rPr>
        <w:t xml:space="preserve">il </w:t>
      </w:r>
      <w:r>
        <w:rPr>
          <w:sz w:val="20"/>
          <w:szCs w:val="20"/>
        </w:rPr>
        <w:t>reprend :</w:t>
      </w:r>
    </w:p>
    <w:p w14:paraId="7865F6AD" w14:textId="6A742BFC" w:rsidR="00653B3E" w:rsidRDefault="00653B3E" w:rsidP="00516AC8">
      <w:pPr>
        <w:pStyle w:val="Sansinterligne"/>
        <w:numPr>
          <w:ilvl w:val="1"/>
          <w:numId w:val="5"/>
        </w:numPr>
        <w:jc w:val="both"/>
        <w:rPr>
          <w:sz w:val="20"/>
          <w:szCs w:val="20"/>
        </w:rPr>
      </w:pPr>
      <w:r>
        <w:rPr>
          <w:sz w:val="20"/>
          <w:szCs w:val="20"/>
        </w:rPr>
        <w:t>La description du projet,</w:t>
      </w:r>
    </w:p>
    <w:p w14:paraId="40C541A5" w14:textId="06E114A1" w:rsidR="00653B3E" w:rsidRDefault="00653B3E" w:rsidP="00516AC8">
      <w:pPr>
        <w:pStyle w:val="Sansinterligne"/>
        <w:numPr>
          <w:ilvl w:val="2"/>
          <w:numId w:val="5"/>
        </w:numPr>
        <w:jc w:val="both"/>
        <w:rPr>
          <w:sz w:val="20"/>
          <w:szCs w:val="20"/>
        </w:rPr>
      </w:pPr>
      <w:r>
        <w:rPr>
          <w:sz w:val="20"/>
          <w:szCs w:val="20"/>
        </w:rPr>
        <w:t>Localisation, Caractéristiques Techniques, Dimensionnement, Puissance, Construction, Emission.</w:t>
      </w:r>
    </w:p>
    <w:p w14:paraId="6B8921C3" w14:textId="0A803829" w:rsidR="00653B3E" w:rsidRDefault="00653B3E" w:rsidP="00516AC8">
      <w:pPr>
        <w:pStyle w:val="Sansinterligne"/>
        <w:numPr>
          <w:ilvl w:val="1"/>
          <w:numId w:val="5"/>
        </w:numPr>
        <w:jc w:val="both"/>
        <w:rPr>
          <w:sz w:val="20"/>
          <w:szCs w:val="20"/>
        </w:rPr>
      </w:pPr>
      <w:r>
        <w:rPr>
          <w:sz w:val="20"/>
          <w:szCs w:val="20"/>
        </w:rPr>
        <w:t>L’Etat initial, avec</w:t>
      </w:r>
    </w:p>
    <w:p w14:paraId="20E4F463" w14:textId="6BA8CDF5" w:rsidR="00653B3E" w:rsidRDefault="00653B3E" w:rsidP="00516AC8">
      <w:pPr>
        <w:pStyle w:val="Sansinterligne"/>
        <w:numPr>
          <w:ilvl w:val="2"/>
          <w:numId w:val="5"/>
        </w:numPr>
        <w:jc w:val="both"/>
        <w:rPr>
          <w:sz w:val="20"/>
          <w:szCs w:val="20"/>
        </w:rPr>
      </w:pPr>
      <w:r>
        <w:rPr>
          <w:sz w:val="20"/>
          <w:szCs w:val="20"/>
        </w:rPr>
        <w:t>Les scénarios de référence et milieux naturels, les incidences notables avec cumul, les solutions de substitution, les mesures à prendre.</w:t>
      </w:r>
    </w:p>
    <w:p w14:paraId="17418327" w14:textId="77777777" w:rsidR="00CB7F9B" w:rsidRDefault="00CB7F9B" w:rsidP="00FA6787">
      <w:pPr>
        <w:pStyle w:val="Sansinterligne"/>
        <w:ind w:left="708"/>
        <w:jc w:val="both"/>
        <w:rPr>
          <w:sz w:val="20"/>
          <w:szCs w:val="20"/>
        </w:rPr>
      </w:pPr>
    </w:p>
    <w:p w14:paraId="00A7AE9B" w14:textId="45C6FF23" w:rsidR="00FA6787" w:rsidRDefault="00FA6787" w:rsidP="00FA6787">
      <w:pPr>
        <w:pStyle w:val="Sansinterligne"/>
        <w:ind w:left="708"/>
        <w:jc w:val="both"/>
        <w:rPr>
          <w:sz w:val="20"/>
          <w:szCs w:val="20"/>
        </w:rPr>
      </w:pPr>
      <w:r>
        <w:rPr>
          <w:sz w:val="20"/>
          <w:szCs w:val="20"/>
        </w:rPr>
        <w:t xml:space="preserve">Ce </w:t>
      </w:r>
      <w:r w:rsidRPr="00FA6787">
        <w:rPr>
          <w:sz w:val="20"/>
          <w:szCs w:val="20"/>
        </w:rPr>
        <w:t>Résumé Non Technique,</w:t>
      </w:r>
      <w:r>
        <w:rPr>
          <w:sz w:val="20"/>
          <w:szCs w:val="20"/>
        </w:rPr>
        <w:t xml:space="preserve"> présente de manière synthétique les parties des études les plus utiles à la compréhension du dossier. On y trouve de larges extraits du dossier principal, des précisions en particulier dans sa dernière édition. </w:t>
      </w:r>
    </w:p>
    <w:p w14:paraId="7E4D4966" w14:textId="77777777" w:rsidR="00CB7F9B" w:rsidRDefault="00CB7F9B" w:rsidP="00FA6787">
      <w:pPr>
        <w:pStyle w:val="Sansinterligne"/>
        <w:ind w:left="708"/>
        <w:jc w:val="both"/>
        <w:rPr>
          <w:sz w:val="20"/>
          <w:szCs w:val="20"/>
        </w:rPr>
      </w:pPr>
    </w:p>
    <w:p w14:paraId="6E40C4B3" w14:textId="34C9CB15" w:rsidR="00FA6787" w:rsidRDefault="00FA6787" w:rsidP="00FA6787">
      <w:pPr>
        <w:pStyle w:val="Sansinterligne"/>
        <w:ind w:left="708"/>
        <w:jc w:val="both"/>
        <w:rPr>
          <w:sz w:val="20"/>
          <w:szCs w:val="20"/>
        </w:rPr>
      </w:pPr>
      <w:r>
        <w:rPr>
          <w:sz w:val="20"/>
          <w:szCs w:val="20"/>
        </w:rPr>
        <w:t>Ce document de 42 pages se veut être une synthèse circonstanciée du projet et de ses enjeux.</w:t>
      </w:r>
      <w:r>
        <w:rPr>
          <w:sz w:val="20"/>
          <w:szCs w:val="20"/>
        </w:rPr>
        <w:br/>
        <w:t>Reprenant les éléments énoncés dans le dossier principal, avec les actualisations nécessaires de la partie conception, il fait ressortir identiquement les conclusions des experts mandatés par Voltalia.</w:t>
      </w:r>
    </w:p>
    <w:p w14:paraId="578CA21D" w14:textId="77777777" w:rsidR="00616A76" w:rsidRDefault="00616A76" w:rsidP="00FA6787">
      <w:pPr>
        <w:pStyle w:val="Sansinterligne"/>
        <w:ind w:left="708"/>
        <w:jc w:val="both"/>
        <w:rPr>
          <w:sz w:val="20"/>
          <w:szCs w:val="20"/>
        </w:rPr>
      </w:pPr>
    </w:p>
    <w:p w14:paraId="6E891C80" w14:textId="142F6F45" w:rsidR="00616A76" w:rsidRPr="00616A76" w:rsidRDefault="00616A76" w:rsidP="00616A76">
      <w:pPr>
        <w:pStyle w:val="Sansinterligne"/>
        <w:ind w:left="708"/>
        <w:jc w:val="both"/>
        <w:rPr>
          <w:sz w:val="20"/>
          <w:szCs w:val="20"/>
        </w:rPr>
      </w:pPr>
      <w:r>
        <w:rPr>
          <w:rFonts w:eastAsia="Times New Roman" w:cs="Times New Roman"/>
          <w:color w:val="000000" w:themeColor="text1"/>
          <w:sz w:val="20"/>
          <w:szCs w:val="20"/>
          <w:lang w:eastAsia="fr-FR"/>
        </w:rPr>
        <w:t xml:space="preserve">Ce document </w:t>
      </w:r>
      <w:r w:rsidRPr="000653D4">
        <w:rPr>
          <w:rFonts w:eastAsia="Times New Roman" w:cs="Times New Roman"/>
          <w:color w:val="000000" w:themeColor="text1"/>
          <w:sz w:val="20"/>
          <w:szCs w:val="20"/>
          <w:lang w:eastAsia="fr-FR"/>
        </w:rPr>
        <w:t xml:space="preserve">illustre </w:t>
      </w:r>
      <w:r>
        <w:rPr>
          <w:rFonts w:eastAsia="Times New Roman" w:cs="Times New Roman"/>
          <w:color w:val="000000" w:themeColor="text1"/>
          <w:sz w:val="20"/>
          <w:szCs w:val="20"/>
          <w:lang w:eastAsia="fr-FR"/>
        </w:rPr>
        <w:t xml:space="preserve">aussi </w:t>
      </w:r>
      <w:r w:rsidRPr="000653D4">
        <w:rPr>
          <w:rFonts w:eastAsia="Times New Roman" w:cs="Times New Roman"/>
          <w:color w:val="000000" w:themeColor="text1"/>
          <w:sz w:val="20"/>
          <w:szCs w:val="20"/>
          <w:lang w:eastAsia="fr-FR"/>
        </w:rPr>
        <w:t xml:space="preserve">la volonté du Groupe </w:t>
      </w:r>
      <w:r>
        <w:rPr>
          <w:rFonts w:eastAsia="Times New Roman" w:cs="Times New Roman"/>
          <w:color w:val="000000" w:themeColor="text1"/>
          <w:sz w:val="20"/>
          <w:szCs w:val="20"/>
          <w:lang w:eastAsia="fr-FR"/>
        </w:rPr>
        <w:t xml:space="preserve">VOLTALIA </w:t>
      </w:r>
      <w:r w:rsidRPr="000653D4">
        <w:rPr>
          <w:rFonts w:eastAsia="Times New Roman" w:cs="Times New Roman"/>
          <w:color w:val="000000" w:themeColor="text1"/>
          <w:sz w:val="20"/>
          <w:szCs w:val="20"/>
          <w:lang w:eastAsia="fr-FR"/>
        </w:rPr>
        <w:t>de réduire au maximum les incidences de son activité sur l'environnement, en protégeant et en restaurant les espaces naturels.</w:t>
      </w:r>
    </w:p>
    <w:p w14:paraId="47512A49" w14:textId="77777777" w:rsidR="00CB7F9B" w:rsidRDefault="00CB7F9B" w:rsidP="00616A76">
      <w:pPr>
        <w:pStyle w:val="Sansinterligne"/>
        <w:jc w:val="both"/>
        <w:rPr>
          <w:b/>
          <w:sz w:val="20"/>
          <w:szCs w:val="20"/>
        </w:rPr>
      </w:pPr>
    </w:p>
    <w:p w14:paraId="3C80B268" w14:textId="7344F381" w:rsidR="00FA6787" w:rsidRPr="00134D5D" w:rsidRDefault="00FA6787" w:rsidP="00FA6787">
      <w:pPr>
        <w:pStyle w:val="Sansinterligne"/>
        <w:ind w:left="708"/>
        <w:jc w:val="both"/>
        <w:rPr>
          <w:b/>
          <w:sz w:val="20"/>
          <w:szCs w:val="20"/>
        </w:rPr>
      </w:pPr>
      <w:r w:rsidRPr="00134D5D">
        <w:rPr>
          <w:b/>
          <w:sz w:val="20"/>
          <w:szCs w:val="20"/>
        </w:rPr>
        <w:t>Si le public</w:t>
      </w:r>
      <w:r w:rsidR="004E6E96" w:rsidRPr="00134D5D">
        <w:rPr>
          <w:b/>
          <w:sz w:val="20"/>
          <w:szCs w:val="20"/>
        </w:rPr>
        <w:t>, pour s’informer,</w:t>
      </w:r>
      <w:r w:rsidRPr="00134D5D">
        <w:rPr>
          <w:b/>
          <w:sz w:val="20"/>
          <w:szCs w:val="20"/>
        </w:rPr>
        <w:t xml:space="preserve"> ne devait lire qu’un document</w:t>
      </w:r>
      <w:r w:rsidR="00DC000F" w:rsidRPr="00134D5D">
        <w:rPr>
          <w:b/>
          <w:sz w:val="20"/>
          <w:szCs w:val="20"/>
        </w:rPr>
        <w:t>,</w:t>
      </w:r>
      <w:r w:rsidRPr="00134D5D">
        <w:rPr>
          <w:b/>
          <w:sz w:val="20"/>
          <w:szCs w:val="20"/>
        </w:rPr>
        <w:t xml:space="preserve"> ce </w:t>
      </w:r>
      <w:r w:rsidR="00DC000F" w:rsidRPr="00134D5D">
        <w:rPr>
          <w:b/>
          <w:sz w:val="20"/>
          <w:szCs w:val="20"/>
        </w:rPr>
        <w:t xml:space="preserve">devrait être, </w:t>
      </w:r>
      <w:r w:rsidRPr="00134D5D">
        <w:rPr>
          <w:b/>
          <w:sz w:val="20"/>
          <w:szCs w:val="20"/>
        </w:rPr>
        <w:t>celui-là</w:t>
      </w:r>
      <w:r w:rsidR="004E6E96" w:rsidRPr="00134D5D">
        <w:rPr>
          <w:b/>
          <w:sz w:val="20"/>
          <w:szCs w:val="20"/>
        </w:rPr>
        <w:t>.</w:t>
      </w:r>
    </w:p>
    <w:p w14:paraId="1A09F891" w14:textId="77777777" w:rsidR="00FA6787" w:rsidRDefault="00FA6787" w:rsidP="00FA6787">
      <w:pPr>
        <w:pStyle w:val="Sansinterligne"/>
        <w:ind w:left="708"/>
        <w:jc w:val="both"/>
        <w:rPr>
          <w:sz w:val="20"/>
          <w:szCs w:val="20"/>
        </w:rPr>
      </w:pPr>
    </w:p>
    <w:p w14:paraId="73F7273A" w14:textId="45CCC68D" w:rsidR="00653B3E" w:rsidRDefault="00653B3E" w:rsidP="00516AC8">
      <w:pPr>
        <w:pStyle w:val="Sansinterligne"/>
        <w:numPr>
          <w:ilvl w:val="0"/>
          <w:numId w:val="5"/>
        </w:numPr>
        <w:jc w:val="both"/>
        <w:rPr>
          <w:sz w:val="20"/>
          <w:szCs w:val="20"/>
        </w:rPr>
      </w:pPr>
      <w:r w:rsidRPr="00653B3E">
        <w:rPr>
          <w:b/>
          <w:sz w:val="20"/>
          <w:szCs w:val="20"/>
        </w:rPr>
        <w:t>L’Avis de la Mission Régionale d’Autorité Environnementale</w:t>
      </w:r>
      <w:r>
        <w:rPr>
          <w:sz w:val="20"/>
          <w:szCs w:val="20"/>
        </w:rPr>
        <w:t xml:space="preserve"> – </w:t>
      </w:r>
      <w:r w:rsidRPr="00DC000F">
        <w:rPr>
          <w:b/>
          <w:sz w:val="20"/>
          <w:szCs w:val="20"/>
        </w:rPr>
        <w:t>MRAe</w:t>
      </w:r>
      <w:r>
        <w:rPr>
          <w:sz w:val="20"/>
          <w:szCs w:val="20"/>
        </w:rPr>
        <w:t>,</w:t>
      </w:r>
      <w:r w:rsidR="0068176F">
        <w:rPr>
          <w:sz w:val="20"/>
          <w:szCs w:val="20"/>
        </w:rPr>
        <w:t xml:space="preserve"> du 27 décembre 2017, qui décrit :</w:t>
      </w:r>
    </w:p>
    <w:p w14:paraId="5BE9E95C" w14:textId="453489B9" w:rsidR="0068176F" w:rsidRDefault="0068176F" w:rsidP="00516AC8">
      <w:pPr>
        <w:pStyle w:val="Sansinterligne"/>
        <w:numPr>
          <w:ilvl w:val="1"/>
          <w:numId w:val="5"/>
        </w:numPr>
        <w:jc w:val="both"/>
        <w:rPr>
          <w:sz w:val="20"/>
          <w:szCs w:val="20"/>
        </w:rPr>
      </w:pPr>
      <w:r w:rsidRPr="0068176F">
        <w:rPr>
          <w:sz w:val="20"/>
          <w:szCs w:val="20"/>
        </w:rPr>
        <w:t>Le cadre juridique</w:t>
      </w:r>
      <w:r>
        <w:rPr>
          <w:sz w:val="20"/>
          <w:szCs w:val="20"/>
        </w:rPr>
        <w:t>,</w:t>
      </w:r>
    </w:p>
    <w:p w14:paraId="1D970200" w14:textId="56898471" w:rsidR="0068176F" w:rsidRDefault="0068176F" w:rsidP="00516AC8">
      <w:pPr>
        <w:pStyle w:val="Sansinterligne"/>
        <w:numPr>
          <w:ilvl w:val="1"/>
          <w:numId w:val="5"/>
        </w:numPr>
        <w:jc w:val="both"/>
        <w:rPr>
          <w:sz w:val="20"/>
          <w:szCs w:val="20"/>
        </w:rPr>
      </w:pPr>
      <w:r>
        <w:rPr>
          <w:sz w:val="20"/>
          <w:szCs w:val="20"/>
        </w:rPr>
        <w:t>Les Enjeux identifiés,</w:t>
      </w:r>
    </w:p>
    <w:p w14:paraId="0B94623D" w14:textId="70CF6EAD" w:rsidR="0068176F" w:rsidRDefault="0068176F" w:rsidP="00516AC8">
      <w:pPr>
        <w:pStyle w:val="Sansinterligne"/>
        <w:numPr>
          <w:ilvl w:val="1"/>
          <w:numId w:val="5"/>
        </w:numPr>
        <w:jc w:val="both"/>
        <w:rPr>
          <w:sz w:val="20"/>
          <w:szCs w:val="20"/>
        </w:rPr>
      </w:pPr>
      <w:r>
        <w:rPr>
          <w:sz w:val="20"/>
          <w:szCs w:val="20"/>
        </w:rPr>
        <w:t>La qualité du dossier, et</w:t>
      </w:r>
    </w:p>
    <w:p w14:paraId="74AACB6C" w14:textId="6F34AF97" w:rsidR="0068176F" w:rsidRDefault="0068176F" w:rsidP="00516AC8">
      <w:pPr>
        <w:pStyle w:val="Sansinterligne"/>
        <w:numPr>
          <w:ilvl w:val="1"/>
          <w:numId w:val="5"/>
        </w:numPr>
        <w:jc w:val="both"/>
        <w:rPr>
          <w:sz w:val="20"/>
          <w:szCs w:val="20"/>
        </w:rPr>
      </w:pPr>
      <w:r>
        <w:rPr>
          <w:sz w:val="20"/>
          <w:szCs w:val="20"/>
        </w:rPr>
        <w:t>La prise en compte de l’environnement par le dossier d’autorisation.</w:t>
      </w:r>
    </w:p>
    <w:p w14:paraId="7EF4686F" w14:textId="4F2CFDC2" w:rsidR="00FA6787" w:rsidRDefault="00186438" w:rsidP="00516AC8">
      <w:pPr>
        <w:pStyle w:val="Sansinterligne"/>
        <w:numPr>
          <w:ilvl w:val="0"/>
          <w:numId w:val="5"/>
        </w:numPr>
        <w:jc w:val="both"/>
        <w:rPr>
          <w:sz w:val="20"/>
          <w:szCs w:val="20"/>
        </w:rPr>
      </w:pPr>
      <w:r>
        <w:rPr>
          <w:sz w:val="20"/>
          <w:szCs w:val="20"/>
        </w:rPr>
        <w:t>Le dossier com</w:t>
      </w:r>
      <w:r w:rsidR="00FA6787">
        <w:rPr>
          <w:sz w:val="20"/>
          <w:szCs w:val="20"/>
        </w:rPr>
        <w:t xml:space="preserve">prend les documents des </w:t>
      </w:r>
      <w:r w:rsidR="00FA6787" w:rsidRPr="00FA6787">
        <w:rPr>
          <w:b/>
          <w:sz w:val="20"/>
          <w:szCs w:val="20"/>
        </w:rPr>
        <w:t>P</w:t>
      </w:r>
      <w:r w:rsidRPr="00FA6787">
        <w:rPr>
          <w:b/>
          <w:sz w:val="20"/>
          <w:szCs w:val="20"/>
        </w:rPr>
        <w:t>restataires</w:t>
      </w:r>
      <w:r w:rsidR="00FA6787" w:rsidRPr="00FA6787">
        <w:rPr>
          <w:b/>
          <w:sz w:val="20"/>
          <w:szCs w:val="20"/>
        </w:rPr>
        <w:t xml:space="preserve"> et Bureaux d’Etudes</w:t>
      </w:r>
      <w:r w:rsidR="00FA6787">
        <w:rPr>
          <w:sz w:val="20"/>
          <w:szCs w:val="20"/>
        </w:rPr>
        <w:t>, intervenus dans la conception du projet, tels que :</w:t>
      </w:r>
    </w:p>
    <w:p w14:paraId="1EAA0CC5" w14:textId="77777777" w:rsidR="00FA6787" w:rsidRDefault="00FA6787" w:rsidP="00516AC8">
      <w:pPr>
        <w:pStyle w:val="Sansinterligne"/>
        <w:numPr>
          <w:ilvl w:val="1"/>
          <w:numId w:val="5"/>
        </w:numPr>
        <w:jc w:val="both"/>
        <w:rPr>
          <w:sz w:val="20"/>
          <w:szCs w:val="20"/>
        </w:rPr>
      </w:pPr>
      <w:r w:rsidRPr="00DC000F">
        <w:rPr>
          <w:b/>
          <w:sz w:val="20"/>
          <w:szCs w:val="20"/>
        </w:rPr>
        <w:t>ARTELIA</w:t>
      </w:r>
      <w:r>
        <w:rPr>
          <w:sz w:val="20"/>
          <w:szCs w:val="20"/>
        </w:rPr>
        <w:t>, Maître d’œuvre ensemblier,</w:t>
      </w:r>
    </w:p>
    <w:p w14:paraId="78528F36" w14:textId="3A183E09" w:rsidR="00FA6787" w:rsidRDefault="00FA6787" w:rsidP="00516AC8">
      <w:pPr>
        <w:pStyle w:val="Sansinterligne"/>
        <w:numPr>
          <w:ilvl w:val="1"/>
          <w:numId w:val="5"/>
        </w:numPr>
        <w:jc w:val="both"/>
        <w:rPr>
          <w:sz w:val="20"/>
          <w:szCs w:val="20"/>
        </w:rPr>
      </w:pPr>
      <w:r w:rsidRPr="00DC000F">
        <w:rPr>
          <w:b/>
          <w:sz w:val="20"/>
          <w:szCs w:val="20"/>
        </w:rPr>
        <w:t>BIOTOPE</w:t>
      </w:r>
      <w:r>
        <w:rPr>
          <w:sz w:val="20"/>
          <w:szCs w:val="20"/>
        </w:rPr>
        <w:t>, Naturaliste flore et faune de Guyane,</w:t>
      </w:r>
    </w:p>
    <w:p w14:paraId="311EAEC9" w14:textId="77F32A20" w:rsidR="00186438" w:rsidRDefault="00FA6787" w:rsidP="00516AC8">
      <w:pPr>
        <w:pStyle w:val="Sansinterligne"/>
        <w:numPr>
          <w:ilvl w:val="1"/>
          <w:numId w:val="5"/>
        </w:numPr>
        <w:jc w:val="both"/>
        <w:rPr>
          <w:sz w:val="20"/>
          <w:szCs w:val="20"/>
        </w:rPr>
      </w:pPr>
      <w:r w:rsidRPr="00DC000F">
        <w:rPr>
          <w:b/>
          <w:sz w:val="20"/>
          <w:szCs w:val="20"/>
        </w:rPr>
        <w:t>HYDRECO</w:t>
      </w:r>
      <w:r>
        <w:rPr>
          <w:sz w:val="20"/>
          <w:szCs w:val="20"/>
        </w:rPr>
        <w:t>, Spécialiste e</w:t>
      </w:r>
      <w:r w:rsidR="00DC000F">
        <w:rPr>
          <w:sz w:val="20"/>
          <w:szCs w:val="20"/>
        </w:rPr>
        <w:t>n</w:t>
      </w:r>
      <w:r>
        <w:rPr>
          <w:sz w:val="20"/>
          <w:szCs w:val="20"/>
        </w:rPr>
        <w:t xml:space="preserve"> Hydrobiologie et</w:t>
      </w:r>
    </w:p>
    <w:p w14:paraId="63DF6B52" w14:textId="2E17BBEE" w:rsidR="00653B3E" w:rsidRPr="00DC000F" w:rsidRDefault="00FA6787" w:rsidP="00516AC8">
      <w:pPr>
        <w:pStyle w:val="Sansinterligne"/>
        <w:numPr>
          <w:ilvl w:val="1"/>
          <w:numId w:val="5"/>
        </w:numPr>
        <w:jc w:val="both"/>
        <w:rPr>
          <w:sz w:val="20"/>
          <w:szCs w:val="20"/>
        </w:rPr>
      </w:pPr>
      <w:r w:rsidRPr="00DC000F">
        <w:rPr>
          <w:b/>
          <w:sz w:val="20"/>
          <w:szCs w:val="20"/>
        </w:rPr>
        <w:t>HYDROSTADIUM</w:t>
      </w:r>
      <w:r>
        <w:rPr>
          <w:sz w:val="20"/>
          <w:szCs w:val="20"/>
        </w:rPr>
        <w:t>, Spécialiste en ingénierie hydroélectrique.</w:t>
      </w:r>
    </w:p>
    <w:p w14:paraId="0FD0186D" w14:textId="77777777" w:rsidR="00CB7F9B" w:rsidRDefault="00CB7F9B" w:rsidP="000F682A">
      <w:pPr>
        <w:pStyle w:val="Sansinterligne"/>
        <w:jc w:val="both"/>
        <w:rPr>
          <w:sz w:val="20"/>
          <w:szCs w:val="20"/>
        </w:rPr>
      </w:pPr>
    </w:p>
    <w:p w14:paraId="1CD44E6D" w14:textId="64B0B2B7" w:rsidR="00F721A0" w:rsidRDefault="00FA6787" w:rsidP="000F682A">
      <w:pPr>
        <w:pStyle w:val="Sansinterligne"/>
        <w:jc w:val="both"/>
        <w:rPr>
          <w:sz w:val="20"/>
          <w:szCs w:val="20"/>
        </w:rPr>
      </w:pPr>
      <w:r>
        <w:rPr>
          <w:sz w:val="20"/>
          <w:szCs w:val="20"/>
        </w:rPr>
        <w:t>Tous c</w:t>
      </w:r>
      <w:r w:rsidR="00354FFC" w:rsidRPr="00D73F6A">
        <w:rPr>
          <w:sz w:val="20"/>
          <w:szCs w:val="20"/>
        </w:rPr>
        <w:t>e</w:t>
      </w:r>
      <w:r w:rsidR="00D73F6A" w:rsidRPr="00D73F6A">
        <w:rPr>
          <w:sz w:val="20"/>
          <w:szCs w:val="20"/>
        </w:rPr>
        <w:t>s</w:t>
      </w:r>
      <w:r w:rsidR="00354FFC" w:rsidRPr="00D73F6A">
        <w:rPr>
          <w:sz w:val="20"/>
          <w:szCs w:val="20"/>
        </w:rPr>
        <w:t xml:space="preserve"> document</w:t>
      </w:r>
      <w:r w:rsidR="00D73F6A">
        <w:rPr>
          <w:sz w:val="20"/>
          <w:szCs w:val="20"/>
        </w:rPr>
        <w:t>s sont jugés, par le commissaire enquêteur,</w:t>
      </w:r>
      <w:r w:rsidR="00354FFC" w:rsidRPr="00D73F6A">
        <w:rPr>
          <w:sz w:val="20"/>
          <w:szCs w:val="20"/>
        </w:rPr>
        <w:t xml:space="preserve"> </w:t>
      </w:r>
      <w:r>
        <w:rPr>
          <w:sz w:val="20"/>
          <w:szCs w:val="20"/>
        </w:rPr>
        <w:t xml:space="preserve">largement </w:t>
      </w:r>
      <w:r w:rsidR="00354FFC" w:rsidRPr="00D73F6A">
        <w:rPr>
          <w:sz w:val="20"/>
          <w:szCs w:val="20"/>
        </w:rPr>
        <w:t>suffisant</w:t>
      </w:r>
      <w:r w:rsidR="00D73F6A">
        <w:rPr>
          <w:sz w:val="20"/>
          <w:szCs w:val="20"/>
        </w:rPr>
        <w:t>s</w:t>
      </w:r>
      <w:r w:rsidR="00354FFC" w:rsidRPr="00D73F6A">
        <w:rPr>
          <w:sz w:val="20"/>
          <w:szCs w:val="20"/>
        </w:rPr>
        <w:t xml:space="preserve"> pour l’information du public.</w:t>
      </w:r>
    </w:p>
    <w:p w14:paraId="0805F105" w14:textId="654F98B3" w:rsidR="00D73F6A" w:rsidRDefault="00D73F6A" w:rsidP="000F682A">
      <w:pPr>
        <w:pStyle w:val="Sansinterligne"/>
        <w:jc w:val="both"/>
        <w:rPr>
          <w:sz w:val="20"/>
          <w:szCs w:val="20"/>
        </w:rPr>
      </w:pPr>
      <w:r>
        <w:rPr>
          <w:sz w:val="20"/>
          <w:szCs w:val="20"/>
        </w:rPr>
        <w:lastRenderedPageBreak/>
        <w:t xml:space="preserve">Ils ont été visibles et disponibles en support papier en Mairie de Mana, au Service de l’Urbanisme </w:t>
      </w:r>
      <w:r w:rsidRPr="00D73F6A">
        <w:rPr>
          <w:sz w:val="20"/>
          <w:szCs w:val="20"/>
        </w:rPr>
        <w:t xml:space="preserve">durant </w:t>
      </w:r>
      <w:r>
        <w:rPr>
          <w:sz w:val="20"/>
          <w:szCs w:val="20"/>
        </w:rPr>
        <w:t xml:space="preserve">la durée de </w:t>
      </w:r>
      <w:r w:rsidRPr="00D73F6A">
        <w:rPr>
          <w:sz w:val="20"/>
          <w:szCs w:val="20"/>
        </w:rPr>
        <w:t>l’enquête</w:t>
      </w:r>
      <w:r>
        <w:rPr>
          <w:sz w:val="20"/>
          <w:szCs w:val="20"/>
        </w:rPr>
        <w:t xml:space="preserve"> ainsi qu’à la DEAL Guyane</w:t>
      </w:r>
      <w:r w:rsidR="00DC000F">
        <w:rPr>
          <w:sz w:val="20"/>
          <w:szCs w:val="20"/>
        </w:rPr>
        <w:t>, Pointe Buzaré à Cayenne</w:t>
      </w:r>
      <w:r>
        <w:rPr>
          <w:sz w:val="20"/>
          <w:szCs w:val="20"/>
        </w:rPr>
        <w:t>.</w:t>
      </w:r>
    </w:p>
    <w:p w14:paraId="14C504BD" w14:textId="77777777" w:rsidR="00D73F6A" w:rsidRDefault="00D73F6A" w:rsidP="000F682A">
      <w:pPr>
        <w:pStyle w:val="Sansinterligne"/>
        <w:jc w:val="both"/>
        <w:rPr>
          <w:sz w:val="20"/>
          <w:szCs w:val="20"/>
        </w:rPr>
      </w:pPr>
    </w:p>
    <w:p w14:paraId="150C43BD" w14:textId="3BF5E466" w:rsidR="00D73F6A" w:rsidRPr="00D73F6A" w:rsidRDefault="00CB7F9B" w:rsidP="000F682A">
      <w:pPr>
        <w:pStyle w:val="Sansinterligne"/>
        <w:jc w:val="both"/>
        <w:rPr>
          <w:sz w:val="20"/>
          <w:szCs w:val="20"/>
        </w:rPr>
      </w:pPr>
      <w:r>
        <w:rPr>
          <w:sz w:val="20"/>
          <w:szCs w:val="20"/>
        </w:rPr>
        <w:t>Ils étaient aussi v</w:t>
      </w:r>
      <w:r w:rsidR="00D73F6A">
        <w:rPr>
          <w:sz w:val="20"/>
          <w:szCs w:val="20"/>
        </w:rPr>
        <w:t>isibles</w:t>
      </w:r>
      <w:r>
        <w:rPr>
          <w:sz w:val="20"/>
          <w:szCs w:val="20"/>
        </w:rPr>
        <w:t xml:space="preserve"> et lisibles via</w:t>
      </w:r>
      <w:r w:rsidR="00D73F6A">
        <w:rPr>
          <w:sz w:val="20"/>
          <w:szCs w:val="20"/>
        </w:rPr>
        <w:t xml:space="preserve"> Internet sur les sites de la Préfecture de la Guyane, </w:t>
      </w:r>
      <w:hyperlink r:id="rId20" w:history="1">
        <w:r w:rsidR="00D73F6A" w:rsidRPr="00C94317">
          <w:rPr>
            <w:rStyle w:val="Lienhypertexte"/>
            <w:sz w:val="20"/>
            <w:szCs w:val="20"/>
          </w:rPr>
          <w:t>www.guyane.pref.gouv.fr</w:t>
        </w:r>
      </w:hyperlink>
      <w:r w:rsidR="00D73F6A">
        <w:rPr>
          <w:sz w:val="20"/>
          <w:szCs w:val="20"/>
        </w:rPr>
        <w:t xml:space="preserve"> (annonces/enquête publiques) et de la DEAL Guyane, </w:t>
      </w:r>
      <w:hyperlink r:id="rId21" w:history="1">
        <w:r w:rsidR="00D73F6A" w:rsidRPr="00C94317">
          <w:rPr>
            <w:rStyle w:val="Lienhypertexte"/>
            <w:sz w:val="20"/>
            <w:szCs w:val="20"/>
          </w:rPr>
          <w:t>www.guyane/developpement-durable.gouv.fr</w:t>
        </w:r>
      </w:hyperlink>
      <w:r w:rsidR="006D2247">
        <w:rPr>
          <w:sz w:val="20"/>
          <w:szCs w:val="20"/>
        </w:rPr>
        <w:t xml:space="preserve"> (I</w:t>
      </w:r>
      <w:r w:rsidR="00D73F6A">
        <w:rPr>
          <w:sz w:val="20"/>
          <w:szCs w:val="20"/>
        </w:rPr>
        <w:t>nformation du public/Enquêtes publiques).</w:t>
      </w:r>
    </w:p>
    <w:p w14:paraId="6BC589AD" w14:textId="77777777" w:rsidR="00DA1F72" w:rsidRDefault="00DA1F72" w:rsidP="000F682A">
      <w:pPr>
        <w:pStyle w:val="Sansinterligne"/>
        <w:jc w:val="both"/>
        <w:rPr>
          <w:color w:val="000000" w:themeColor="text1"/>
        </w:rPr>
      </w:pPr>
    </w:p>
    <w:p w14:paraId="2CC7DBB8" w14:textId="316A0932" w:rsidR="00CF6F31" w:rsidRPr="00186438" w:rsidRDefault="00D73F6A" w:rsidP="000F682A">
      <w:pPr>
        <w:pStyle w:val="Sansinterligne"/>
        <w:jc w:val="both"/>
        <w:rPr>
          <w:color w:val="000000" w:themeColor="text1"/>
          <w:sz w:val="20"/>
          <w:szCs w:val="20"/>
        </w:rPr>
      </w:pPr>
      <w:r w:rsidRPr="00186438">
        <w:rPr>
          <w:color w:val="000000" w:themeColor="text1"/>
          <w:sz w:val="20"/>
          <w:szCs w:val="20"/>
        </w:rPr>
        <w:t xml:space="preserve">C’est ce dossier très complet que </w:t>
      </w:r>
      <w:r w:rsidR="00B56A41" w:rsidRPr="00186438">
        <w:rPr>
          <w:color w:val="000000" w:themeColor="text1"/>
          <w:sz w:val="20"/>
          <w:szCs w:val="20"/>
        </w:rPr>
        <w:t>le commissaire enquêteur a ét</w:t>
      </w:r>
      <w:r w:rsidRPr="00186438">
        <w:rPr>
          <w:color w:val="000000" w:themeColor="text1"/>
          <w:sz w:val="20"/>
          <w:szCs w:val="20"/>
        </w:rPr>
        <w:t>udié précisément dans le détail.</w:t>
      </w:r>
    </w:p>
    <w:p w14:paraId="6F0993B9" w14:textId="77777777" w:rsidR="00457BD0" w:rsidRDefault="00457BD0" w:rsidP="000F682A">
      <w:pPr>
        <w:pStyle w:val="Sansinterligne"/>
        <w:jc w:val="both"/>
        <w:rPr>
          <w:color w:val="000000" w:themeColor="text1"/>
        </w:rPr>
      </w:pPr>
    </w:p>
    <w:p w14:paraId="33A55658" w14:textId="2466DDA6" w:rsidR="00FA6787" w:rsidRPr="00FA6787" w:rsidRDefault="00B20172" w:rsidP="000F682A">
      <w:pPr>
        <w:pStyle w:val="Sansinterligne"/>
        <w:jc w:val="both"/>
        <w:rPr>
          <w:b/>
          <w:sz w:val="20"/>
          <w:szCs w:val="20"/>
        </w:rPr>
      </w:pPr>
      <w:r>
        <w:rPr>
          <w:b/>
          <w:sz w:val="20"/>
          <w:szCs w:val="20"/>
        </w:rPr>
        <w:t>1.5</w:t>
      </w:r>
      <w:r w:rsidR="00FA6787">
        <w:rPr>
          <w:b/>
          <w:sz w:val="20"/>
          <w:szCs w:val="20"/>
        </w:rPr>
        <w:t>.2</w:t>
      </w:r>
      <w:r w:rsidR="00FA6787" w:rsidRPr="00653B3E">
        <w:rPr>
          <w:b/>
          <w:sz w:val="20"/>
          <w:szCs w:val="20"/>
        </w:rPr>
        <w:t xml:space="preserve"> </w:t>
      </w:r>
      <w:r w:rsidR="00FA6787">
        <w:rPr>
          <w:b/>
          <w:sz w:val="20"/>
          <w:szCs w:val="20"/>
        </w:rPr>
        <w:t>Historique du d</w:t>
      </w:r>
      <w:r w:rsidR="00FA6787" w:rsidRPr="00653B3E">
        <w:rPr>
          <w:b/>
          <w:sz w:val="20"/>
          <w:szCs w:val="20"/>
        </w:rPr>
        <w:t xml:space="preserve">ossier </w:t>
      </w:r>
    </w:p>
    <w:p w14:paraId="6910EFD2" w14:textId="77777777" w:rsidR="00CB7F9B" w:rsidRDefault="00CB7F9B" w:rsidP="000F682A">
      <w:pPr>
        <w:pStyle w:val="Sansinterligne"/>
        <w:jc w:val="both"/>
        <w:rPr>
          <w:color w:val="000000" w:themeColor="text1"/>
          <w:sz w:val="20"/>
          <w:szCs w:val="20"/>
        </w:rPr>
      </w:pPr>
    </w:p>
    <w:p w14:paraId="20B55B36" w14:textId="2F8F89AE" w:rsidR="00186438" w:rsidRDefault="00186438" w:rsidP="000F682A">
      <w:pPr>
        <w:pStyle w:val="Sansinterligne"/>
        <w:jc w:val="both"/>
        <w:rPr>
          <w:color w:val="000000" w:themeColor="text1"/>
          <w:sz w:val="20"/>
          <w:szCs w:val="20"/>
        </w:rPr>
      </w:pPr>
      <w:r>
        <w:rPr>
          <w:color w:val="000000" w:themeColor="text1"/>
          <w:sz w:val="20"/>
          <w:szCs w:val="20"/>
        </w:rPr>
        <w:t>L’historique de ce dossier est intéressant</w:t>
      </w:r>
      <w:r w:rsidR="00CB7F9B">
        <w:rPr>
          <w:color w:val="000000" w:themeColor="text1"/>
          <w:sz w:val="20"/>
          <w:szCs w:val="20"/>
        </w:rPr>
        <w:t>, car i</w:t>
      </w:r>
      <w:r w:rsidR="00F20F57">
        <w:rPr>
          <w:color w:val="000000" w:themeColor="text1"/>
          <w:sz w:val="20"/>
          <w:szCs w:val="20"/>
        </w:rPr>
        <w:t>l s’étale sur cinq années de 2013 à 2018</w:t>
      </w:r>
      <w:r w:rsidR="00134D5D">
        <w:rPr>
          <w:color w:val="000000" w:themeColor="text1"/>
          <w:sz w:val="20"/>
          <w:szCs w:val="20"/>
        </w:rPr>
        <w:t> :</w:t>
      </w:r>
    </w:p>
    <w:p w14:paraId="442BC1E0" w14:textId="6CACB68E" w:rsidR="00D73F6A" w:rsidRDefault="00CF6F31" w:rsidP="00516AC8">
      <w:pPr>
        <w:pStyle w:val="Sansinterligne"/>
        <w:numPr>
          <w:ilvl w:val="0"/>
          <w:numId w:val="12"/>
        </w:numPr>
        <w:jc w:val="both"/>
        <w:rPr>
          <w:color w:val="000000" w:themeColor="text1"/>
          <w:sz w:val="20"/>
          <w:szCs w:val="20"/>
        </w:rPr>
      </w:pPr>
      <w:r w:rsidRPr="00D73F6A">
        <w:rPr>
          <w:color w:val="000000" w:themeColor="text1"/>
          <w:sz w:val="20"/>
          <w:szCs w:val="20"/>
        </w:rPr>
        <w:t>Le début de ce pr</w:t>
      </w:r>
      <w:r w:rsidR="00186438">
        <w:rPr>
          <w:color w:val="000000" w:themeColor="text1"/>
          <w:sz w:val="20"/>
          <w:szCs w:val="20"/>
        </w:rPr>
        <w:t xml:space="preserve">ojet remonte en fait à l’automne </w:t>
      </w:r>
      <w:r w:rsidR="00D73F6A">
        <w:rPr>
          <w:color w:val="000000" w:themeColor="text1"/>
          <w:sz w:val="20"/>
          <w:szCs w:val="20"/>
        </w:rPr>
        <w:t>2013</w:t>
      </w:r>
      <w:r w:rsidR="00DA1F72" w:rsidRPr="00D73F6A">
        <w:rPr>
          <w:color w:val="000000" w:themeColor="text1"/>
          <w:sz w:val="20"/>
          <w:szCs w:val="20"/>
        </w:rPr>
        <w:t xml:space="preserve">, </w:t>
      </w:r>
      <w:r w:rsidR="00186438">
        <w:rPr>
          <w:color w:val="000000" w:themeColor="text1"/>
          <w:sz w:val="20"/>
          <w:szCs w:val="20"/>
        </w:rPr>
        <w:t>déposé initialement le 27 septembre 2013.</w:t>
      </w:r>
      <w:r w:rsidR="00475822">
        <w:rPr>
          <w:color w:val="000000" w:themeColor="text1"/>
          <w:sz w:val="20"/>
          <w:szCs w:val="20"/>
        </w:rPr>
        <w:t xml:space="preserve"> La DEAL ayant émis des observations le 15 novembre 2013, le Maitre d’Ouvrage a répondu.</w:t>
      </w:r>
    </w:p>
    <w:p w14:paraId="0BF1841C" w14:textId="523FAE47" w:rsidR="00186438" w:rsidRDefault="00186438" w:rsidP="00516AC8">
      <w:pPr>
        <w:pStyle w:val="Sansinterligne"/>
        <w:numPr>
          <w:ilvl w:val="0"/>
          <w:numId w:val="12"/>
        </w:numPr>
        <w:jc w:val="both"/>
        <w:rPr>
          <w:color w:val="000000" w:themeColor="text1"/>
          <w:sz w:val="20"/>
          <w:szCs w:val="20"/>
        </w:rPr>
      </w:pPr>
      <w:r>
        <w:rPr>
          <w:color w:val="000000" w:themeColor="text1"/>
          <w:sz w:val="20"/>
          <w:szCs w:val="20"/>
        </w:rPr>
        <w:t>Il y a eu une première demande de complément en janvier 2014, avec dépôt des commentaires le 21 mai 2014.</w:t>
      </w:r>
    </w:p>
    <w:p w14:paraId="5B5E6039" w14:textId="652A78B9" w:rsidR="00186438" w:rsidRDefault="00186438" w:rsidP="00516AC8">
      <w:pPr>
        <w:pStyle w:val="Sansinterligne"/>
        <w:numPr>
          <w:ilvl w:val="0"/>
          <w:numId w:val="12"/>
        </w:numPr>
        <w:jc w:val="both"/>
        <w:rPr>
          <w:color w:val="000000" w:themeColor="text1"/>
          <w:sz w:val="20"/>
          <w:szCs w:val="20"/>
        </w:rPr>
      </w:pPr>
      <w:r>
        <w:rPr>
          <w:color w:val="000000" w:themeColor="text1"/>
          <w:sz w:val="20"/>
          <w:szCs w:val="20"/>
        </w:rPr>
        <w:t>Une deuxième dem</w:t>
      </w:r>
      <w:r w:rsidR="0050221E">
        <w:rPr>
          <w:color w:val="000000" w:themeColor="text1"/>
          <w:sz w:val="20"/>
          <w:szCs w:val="20"/>
        </w:rPr>
        <w:t>ande de compléments, demandés le 16</w:t>
      </w:r>
      <w:r>
        <w:rPr>
          <w:color w:val="000000" w:themeColor="text1"/>
          <w:sz w:val="20"/>
          <w:szCs w:val="20"/>
        </w:rPr>
        <w:t xml:space="preserve"> juin 2015, avec dépôt des commentaires le 23 février 2016.</w:t>
      </w:r>
    </w:p>
    <w:p w14:paraId="7C163B3F" w14:textId="536B108B" w:rsidR="00186438" w:rsidRDefault="00186438" w:rsidP="00516AC8">
      <w:pPr>
        <w:pStyle w:val="Sansinterligne"/>
        <w:numPr>
          <w:ilvl w:val="0"/>
          <w:numId w:val="12"/>
        </w:numPr>
        <w:jc w:val="both"/>
        <w:rPr>
          <w:color w:val="000000" w:themeColor="text1"/>
          <w:sz w:val="20"/>
          <w:szCs w:val="20"/>
        </w:rPr>
      </w:pPr>
      <w:r>
        <w:rPr>
          <w:color w:val="000000" w:themeColor="text1"/>
          <w:sz w:val="20"/>
          <w:szCs w:val="20"/>
        </w:rPr>
        <w:t>Une troisième dema</w:t>
      </w:r>
      <w:r w:rsidR="0050221E">
        <w:rPr>
          <w:color w:val="000000" w:themeColor="text1"/>
          <w:sz w:val="20"/>
          <w:szCs w:val="20"/>
        </w:rPr>
        <w:t xml:space="preserve">nde de compléments, demandés le 11 </w:t>
      </w:r>
      <w:r>
        <w:rPr>
          <w:color w:val="000000" w:themeColor="text1"/>
          <w:sz w:val="20"/>
          <w:szCs w:val="20"/>
        </w:rPr>
        <w:t>août 2016, avec dépôt des commentaires le 15 février 2017.</w:t>
      </w:r>
    </w:p>
    <w:p w14:paraId="795FD136" w14:textId="7A86FF7B" w:rsidR="00186438" w:rsidRDefault="00186438" w:rsidP="00516AC8">
      <w:pPr>
        <w:pStyle w:val="Sansinterligne"/>
        <w:numPr>
          <w:ilvl w:val="0"/>
          <w:numId w:val="12"/>
        </w:numPr>
        <w:jc w:val="both"/>
        <w:rPr>
          <w:color w:val="000000" w:themeColor="text1"/>
          <w:sz w:val="20"/>
          <w:szCs w:val="20"/>
        </w:rPr>
      </w:pPr>
      <w:r>
        <w:rPr>
          <w:color w:val="000000" w:themeColor="text1"/>
          <w:sz w:val="20"/>
          <w:szCs w:val="20"/>
        </w:rPr>
        <w:t>La déclaration de complétude, assortie d’une quatrième demande de compléments en juin 2017, dont le dépôt est intervenu le 13 octobre 2017, a vu la 26 octobre 2017, ce dossier</w:t>
      </w:r>
      <w:r w:rsidR="00F20F57">
        <w:rPr>
          <w:color w:val="000000" w:themeColor="text1"/>
          <w:sz w:val="20"/>
          <w:szCs w:val="20"/>
        </w:rPr>
        <w:t>,</w:t>
      </w:r>
      <w:r>
        <w:rPr>
          <w:color w:val="000000" w:themeColor="text1"/>
          <w:sz w:val="20"/>
          <w:szCs w:val="20"/>
        </w:rPr>
        <w:t xml:space="preserve"> </w:t>
      </w:r>
      <w:r w:rsidR="00DC000F">
        <w:rPr>
          <w:color w:val="000000" w:themeColor="text1"/>
          <w:sz w:val="20"/>
          <w:szCs w:val="20"/>
        </w:rPr>
        <w:t xml:space="preserve">être </w:t>
      </w:r>
      <w:r>
        <w:rPr>
          <w:color w:val="000000" w:themeColor="text1"/>
          <w:sz w:val="20"/>
          <w:szCs w:val="20"/>
        </w:rPr>
        <w:t xml:space="preserve">déclaré </w:t>
      </w:r>
      <w:r w:rsidRPr="00DC000F">
        <w:rPr>
          <w:b/>
          <w:color w:val="000000" w:themeColor="text1"/>
          <w:sz w:val="20"/>
          <w:szCs w:val="20"/>
        </w:rPr>
        <w:t>Régulier</w:t>
      </w:r>
      <w:r>
        <w:rPr>
          <w:color w:val="000000" w:themeColor="text1"/>
          <w:sz w:val="20"/>
          <w:szCs w:val="20"/>
        </w:rPr>
        <w:t>.</w:t>
      </w:r>
    </w:p>
    <w:p w14:paraId="0915C0EC" w14:textId="3E2D67D7" w:rsidR="00186438" w:rsidRPr="00134D5D" w:rsidRDefault="00134D5D" w:rsidP="00516AC8">
      <w:pPr>
        <w:pStyle w:val="Sansinterligne"/>
        <w:numPr>
          <w:ilvl w:val="0"/>
          <w:numId w:val="12"/>
        </w:numPr>
        <w:jc w:val="both"/>
        <w:rPr>
          <w:sz w:val="20"/>
          <w:szCs w:val="20"/>
        </w:rPr>
      </w:pPr>
      <w:r w:rsidRPr="00DC000F">
        <w:rPr>
          <w:sz w:val="20"/>
          <w:szCs w:val="20"/>
        </w:rPr>
        <w:t xml:space="preserve">Ce projet en est à </w:t>
      </w:r>
      <w:r>
        <w:rPr>
          <w:sz w:val="20"/>
          <w:szCs w:val="20"/>
        </w:rPr>
        <w:t xml:space="preserve">la phase de l’enquête publique, qui </w:t>
      </w:r>
      <w:r w:rsidR="00DC000F" w:rsidRPr="00134D5D">
        <w:rPr>
          <w:color w:val="000000" w:themeColor="text1"/>
          <w:sz w:val="20"/>
          <w:szCs w:val="20"/>
        </w:rPr>
        <w:t xml:space="preserve">a été </w:t>
      </w:r>
      <w:r w:rsidR="00186438" w:rsidRPr="00134D5D">
        <w:rPr>
          <w:color w:val="000000" w:themeColor="text1"/>
          <w:sz w:val="20"/>
          <w:szCs w:val="20"/>
        </w:rPr>
        <w:t>ouverte en février 2018</w:t>
      </w:r>
      <w:r w:rsidRPr="00134D5D">
        <w:rPr>
          <w:color w:val="000000" w:themeColor="text1"/>
          <w:sz w:val="20"/>
          <w:szCs w:val="20"/>
        </w:rPr>
        <w:t xml:space="preserve"> pour une durée de un mois</w:t>
      </w:r>
      <w:r w:rsidR="00186438" w:rsidRPr="00134D5D">
        <w:rPr>
          <w:color w:val="000000" w:themeColor="text1"/>
          <w:sz w:val="20"/>
          <w:szCs w:val="20"/>
        </w:rPr>
        <w:t>.</w:t>
      </w:r>
    </w:p>
    <w:p w14:paraId="4407E79D" w14:textId="77777777" w:rsidR="00CB7F9B" w:rsidRPr="00B85D6E" w:rsidRDefault="00CB7F9B" w:rsidP="00CD0121">
      <w:pPr>
        <w:pStyle w:val="Sansinterligne"/>
      </w:pPr>
    </w:p>
    <w:p w14:paraId="7CF44123" w14:textId="77777777" w:rsidR="00CB7F9B" w:rsidRDefault="00CD0121" w:rsidP="00616A76">
      <w:pPr>
        <w:pStyle w:val="Sansinterligne"/>
        <w:numPr>
          <w:ilvl w:val="1"/>
          <w:numId w:val="22"/>
        </w:numPr>
        <w:rPr>
          <w:b/>
          <w:sz w:val="20"/>
          <w:szCs w:val="20"/>
        </w:rPr>
      </w:pPr>
      <w:r w:rsidRPr="00DC000F">
        <w:rPr>
          <w:b/>
          <w:sz w:val="20"/>
          <w:szCs w:val="20"/>
        </w:rPr>
        <w:t>Vérificatio</w:t>
      </w:r>
      <w:r w:rsidR="00C23973">
        <w:rPr>
          <w:b/>
          <w:sz w:val="20"/>
          <w:szCs w:val="20"/>
        </w:rPr>
        <w:t>n du déroulement du projet.</w:t>
      </w:r>
    </w:p>
    <w:p w14:paraId="16412741" w14:textId="77777777" w:rsidR="00CB7F9B" w:rsidRDefault="00CB7F9B" w:rsidP="00CB7F9B">
      <w:pPr>
        <w:pStyle w:val="Sansinterligne"/>
        <w:rPr>
          <w:sz w:val="20"/>
          <w:szCs w:val="20"/>
        </w:rPr>
      </w:pPr>
    </w:p>
    <w:p w14:paraId="66FF9446" w14:textId="4173E5BC" w:rsidR="004653EC" w:rsidRPr="00CB7F9B" w:rsidRDefault="00402C3E" w:rsidP="00CB7F9B">
      <w:pPr>
        <w:pStyle w:val="Sansinterligne"/>
        <w:rPr>
          <w:b/>
          <w:sz w:val="20"/>
          <w:szCs w:val="20"/>
        </w:rPr>
      </w:pPr>
      <w:r w:rsidRPr="00CB7F9B">
        <w:rPr>
          <w:sz w:val="20"/>
          <w:szCs w:val="20"/>
        </w:rPr>
        <w:t xml:space="preserve">La </w:t>
      </w:r>
      <w:r w:rsidR="004653EC" w:rsidRPr="00CB7F9B">
        <w:rPr>
          <w:sz w:val="20"/>
          <w:szCs w:val="20"/>
        </w:rPr>
        <w:t>procédure a été suivie réglementairement :</w:t>
      </w:r>
    </w:p>
    <w:p w14:paraId="5A1519AD" w14:textId="77777777" w:rsidR="00457BD0" w:rsidRPr="00DC000F" w:rsidRDefault="00457BD0" w:rsidP="000F682A">
      <w:pPr>
        <w:pStyle w:val="Sansinterligne"/>
        <w:jc w:val="both"/>
        <w:rPr>
          <w:i/>
          <w:sz w:val="20"/>
          <w:szCs w:val="20"/>
        </w:rPr>
      </w:pPr>
    </w:p>
    <w:p w14:paraId="0D42F082" w14:textId="11AF9824" w:rsidR="004653EC" w:rsidRPr="00402C3E" w:rsidRDefault="004653EC" w:rsidP="00B27F98">
      <w:pPr>
        <w:pStyle w:val="Sansinterligne"/>
        <w:numPr>
          <w:ilvl w:val="0"/>
          <w:numId w:val="2"/>
        </w:numPr>
        <w:jc w:val="both"/>
        <w:rPr>
          <w:sz w:val="20"/>
          <w:szCs w:val="20"/>
        </w:rPr>
      </w:pPr>
      <w:r w:rsidRPr="00402C3E">
        <w:rPr>
          <w:sz w:val="20"/>
          <w:szCs w:val="20"/>
        </w:rPr>
        <w:t>La procédure a été engagée à l’initiative d</w:t>
      </w:r>
      <w:r w:rsidR="00DC000F" w:rsidRPr="00402C3E">
        <w:rPr>
          <w:sz w:val="20"/>
          <w:szCs w:val="20"/>
        </w:rPr>
        <w:t xml:space="preserve">u </w:t>
      </w:r>
      <w:r w:rsidR="00402C3E" w:rsidRPr="00402C3E">
        <w:rPr>
          <w:sz w:val="20"/>
          <w:szCs w:val="20"/>
        </w:rPr>
        <w:t>demandeur, la Société</w:t>
      </w:r>
      <w:r w:rsidR="00DC000F" w:rsidRPr="00402C3E">
        <w:rPr>
          <w:sz w:val="20"/>
          <w:szCs w:val="20"/>
        </w:rPr>
        <w:t xml:space="preserve"> VOLTALIA</w:t>
      </w:r>
      <w:r w:rsidRPr="00402C3E">
        <w:rPr>
          <w:sz w:val="20"/>
          <w:szCs w:val="20"/>
        </w:rPr>
        <w:t>,</w:t>
      </w:r>
    </w:p>
    <w:p w14:paraId="54612B41" w14:textId="7BF313C8" w:rsidR="004653EC" w:rsidRPr="00402C3E" w:rsidRDefault="004653EC" w:rsidP="00B27F98">
      <w:pPr>
        <w:pStyle w:val="Sansinterligne"/>
        <w:numPr>
          <w:ilvl w:val="0"/>
          <w:numId w:val="2"/>
        </w:numPr>
        <w:jc w:val="both"/>
        <w:rPr>
          <w:sz w:val="20"/>
          <w:szCs w:val="20"/>
        </w:rPr>
      </w:pPr>
      <w:r w:rsidRPr="00402C3E">
        <w:rPr>
          <w:sz w:val="20"/>
          <w:szCs w:val="20"/>
        </w:rPr>
        <w:t>L</w:t>
      </w:r>
      <w:r w:rsidR="00DC000F" w:rsidRPr="00402C3E">
        <w:rPr>
          <w:sz w:val="20"/>
          <w:szCs w:val="20"/>
        </w:rPr>
        <w:t xml:space="preserve">a Société VOLTALIA, sise à REMIRE-MONTJOLY, a réalisé le dossier, avec </w:t>
      </w:r>
      <w:r w:rsidR="00A37BCA" w:rsidRPr="00402C3E">
        <w:rPr>
          <w:sz w:val="20"/>
          <w:szCs w:val="20"/>
        </w:rPr>
        <w:t xml:space="preserve">ses </w:t>
      </w:r>
      <w:r w:rsidR="00DC000F" w:rsidRPr="00402C3E">
        <w:rPr>
          <w:sz w:val="20"/>
          <w:szCs w:val="20"/>
        </w:rPr>
        <w:t>Prestataires et Bureaux d’Etudes</w:t>
      </w:r>
      <w:r w:rsidR="00A37BCA" w:rsidRPr="00402C3E">
        <w:rPr>
          <w:sz w:val="20"/>
          <w:szCs w:val="20"/>
        </w:rPr>
        <w:t>,</w:t>
      </w:r>
    </w:p>
    <w:p w14:paraId="374AD764" w14:textId="07A02505" w:rsidR="00A37BCA" w:rsidRPr="00402C3E" w:rsidRDefault="00A37BCA" w:rsidP="00B27F98">
      <w:pPr>
        <w:pStyle w:val="Sansinterligne"/>
        <w:numPr>
          <w:ilvl w:val="0"/>
          <w:numId w:val="2"/>
        </w:numPr>
        <w:jc w:val="both"/>
        <w:rPr>
          <w:sz w:val="20"/>
          <w:szCs w:val="20"/>
        </w:rPr>
      </w:pPr>
      <w:r w:rsidRPr="00402C3E">
        <w:rPr>
          <w:sz w:val="20"/>
          <w:szCs w:val="20"/>
        </w:rPr>
        <w:t>Ce dossier a été soumis à la DEAL Guyane, qui l’a instruit,</w:t>
      </w:r>
    </w:p>
    <w:p w14:paraId="10621A25" w14:textId="74D215D0" w:rsidR="004653EC" w:rsidRPr="00402C3E" w:rsidRDefault="00B85D6E" w:rsidP="00B27F98">
      <w:pPr>
        <w:pStyle w:val="Sansinterligne"/>
        <w:numPr>
          <w:ilvl w:val="0"/>
          <w:numId w:val="2"/>
        </w:numPr>
        <w:jc w:val="both"/>
        <w:rPr>
          <w:sz w:val="20"/>
          <w:szCs w:val="20"/>
        </w:rPr>
      </w:pPr>
      <w:r>
        <w:rPr>
          <w:sz w:val="20"/>
          <w:szCs w:val="20"/>
        </w:rPr>
        <w:t>A l’issue de l’instruction, après que le projet ait été déclaré Régulier, l</w:t>
      </w:r>
      <w:r w:rsidR="004653EC" w:rsidRPr="00402C3E">
        <w:rPr>
          <w:sz w:val="20"/>
          <w:szCs w:val="20"/>
        </w:rPr>
        <w:t>e Tribunal Administratif de la Guyane a</w:t>
      </w:r>
      <w:r w:rsidR="00402C3E" w:rsidRPr="00402C3E">
        <w:rPr>
          <w:sz w:val="20"/>
          <w:szCs w:val="20"/>
        </w:rPr>
        <w:t xml:space="preserve"> été saisi pour nommer un</w:t>
      </w:r>
      <w:r w:rsidR="00A37BCA" w:rsidRPr="00402C3E">
        <w:rPr>
          <w:sz w:val="20"/>
          <w:szCs w:val="20"/>
        </w:rPr>
        <w:t xml:space="preserve"> </w:t>
      </w:r>
      <w:r w:rsidR="004653EC" w:rsidRPr="00402C3E">
        <w:rPr>
          <w:sz w:val="20"/>
          <w:szCs w:val="20"/>
        </w:rPr>
        <w:t>commissaire enquêteur,</w:t>
      </w:r>
    </w:p>
    <w:p w14:paraId="165BB07C" w14:textId="4D5052F0" w:rsidR="006F2FA2" w:rsidRPr="00402C3E" w:rsidRDefault="00354FFC" w:rsidP="00B27F98">
      <w:pPr>
        <w:pStyle w:val="Sansinterligne"/>
        <w:numPr>
          <w:ilvl w:val="0"/>
          <w:numId w:val="2"/>
        </w:numPr>
        <w:jc w:val="both"/>
        <w:rPr>
          <w:sz w:val="20"/>
          <w:szCs w:val="20"/>
        </w:rPr>
      </w:pPr>
      <w:r w:rsidRPr="00402C3E">
        <w:rPr>
          <w:sz w:val="20"/>
          <w:szCs w:val="20"/>
        </w:rPr>
        <w:t>Le commissaire enquêteur a été désigné par le Président du Tribunal Administratif de la Guyane</w:t>
      </w:r>
      <w:r w:rsidR="00402C3E" w:rsidRPr="00402C3E">
        <w:rPr>
          <w:sz w:val="20"/>
          <w:szCs w:val="20"/>
        </w:rPr>
        <w:t>.</w:t>
      </w:r>
    </w:p>
    <w:p w14:paraId="0CAEFE83" w14:textId="6338737D" w:rsidR="001363F9" w:rsidRPr="00402C3E" w:rsidRDefault="005B7C4D" w:rsidP="00B27F98">
      <w:pPr>
        <w:pStyle w:val="Sansinterligne"/>
        <w:numPr>
          <w:ilvl w:val="0"/>
          <w:numId w:val="2"/>
        </w:numPr>
        <w:jc w:val="both"/>
        <w:rPr>
          <w:sz w:val="20"/>
          <w:szCs w:val="20"/>
        </w:rPr>
      </w:pPr>
      <w:r w:rsidRPr="00402C3E">
        <w:rPr>
          <w:sz w:val="20"/>
          <w:szCs w:val="20"/>
        </w:rPr>
        <w:t>L’Arrêté n° 12-2018</w:t>
      </w:r>
      <w:r w:rsidRPr="00402C3E">
        <w:rPr>
          <w:b/>
          <w:sz w:val="20"/>
          <w:szCs w:val="20"/>
        </w:rPr>
        <w:t xml:space="preserve"> </w:t>
      </w:r>
      <w:r w:rsidRPr="00402C3E">
        <w:rPr>
          <w:sz w:val="20"/>
          <w:szCs w:val="20"/>
        </w:rPr>
        <w:t>du 6 février 2018,</w:t>
      </w:r>
      <w:r w:rsidR="00354FFC" w:rsidRPr="00402C3E">
        <w:rPr>
          <w:sz w:val="20"/>
          <w:szCs w:val="20"/>
        </w:rPr>
        <w:t xml:space="preserve"> s</w:t>
      </w:r>
      <w:r w:rsidRPr="00402C3E">
        <w:rPr>
          <w:sz w:val="20"/>
          <w:szCs w:val="20"/>
        </w:rPr>
        <w:t>igné du Directeur Adjoint de la DEAL, a été émis le 6 février 2018</w:t>
      </w:r>
      <w:r w:rsidR="00545D6F" w:rsidRPr="00402C3E">
        <w:rPr>
          <w:sz w:val="20"/>
          <w:szCs w:val="20"/>
        </w:rPr>
        <w:t>,</w:t>
      </w:r>
    </w:p>
    <w:p w14:paraId="103E496B" w14:textId="75F1C9D4" w:rsidR="00545D6F" w:rsidRPr="00402C3E" w:rsidRDefault="00545D6F" w:rsidP="00B27F98">
      <w:pPr>
        <w:pStyle w:val="Sansinterligne"/>
        <w:numPr>
          <w:ilvl w:val="0"/>
          <w:numId w:val="2"/>
        </w:numPr>
        <w:jc w:val="both"/>
        <w:rPr>
          <w:sz w:val="20"/>
          <w:szCs w:val="20"/>
        </w:rPr>
      </w:pPr>
      <w:r w:rsidRPr="00402C3E">
        <w:rPr>
          <w:color w:val="000000" w:themeColor="text1"/>
          <w:sz w:val="20"/>
          <w:szCs w:val="20"/>
        </w:rPr>
        <w:t>Les Affichages en amont de l’enquête ont été réalisés</w:t>
      </w:r>
      <w:r w:rsidR="005B7C4D" w:rsidRPr="00402C3E">
        <w:rPr>
          <w:color w:val="000000" w:themeColor="text1"/>
          <w:sz w:val="20"/>
          <w:szCs w:val="20"/>
        </w:rPr>
        <w:t xml:space="preserve"> en deux points</w:t>
      </w:r>
      <w:r w:rsidRPr="00402C3E">
        <w:rPr>
          <w:color w:val="000000" w:themeColor="text1"/>
          <w:sz w:val="20"/>
          <w:szCs w:val="20"/>
        </w:rPr>
        <w:t xml:space="preserve">, en Mairie </w:t>
      </w:r>
      <w:r w:rsidR="005B7C4D" w:rsidRPr="00402C3E">
        <w:rPr>
          <w:color w:val="000000" w:themeColor="text1"/>
          <w:sz w:val="20"/>
          <w:szCs w:val="20"/>
        </w:rPr>
        <w:t xml:space="preserve">de Mana.                                                         </w:t>
      </w:r>
      <w:r w:rsidR="00E96BC5">
        <w:rPr>
          <w:color w:val="000000" w:themeColor="text1"/>
          <w:sz w:val="20"/>
          <w:szCs w:val="20"/>
        </w:rPr>
        <w:t>Contrairement à la signification de l’Article 8 de l’Arrêté n°12/2018, e</w:t>
      </w:r>
      <w:r w:rsidR="005B7C4D" w:rsidRPr="00402C3E">
        <w:rPr>
          <w:color w:val="000000" w:themeColor="text1"/>
          <w:sz w:val="20"/>
          <w:szCs w:val="20"/>
        </w:rPr>
        <w:t xml:space="preserve">n commun accord entre la DEAL, la Mairie de Mana, la société VOLTALIA et le commissaire enquêteur, il </w:t>
      </w:r>
      <w:r w:rsidR="00E96BC5">
        <w:rPr>
          <w:color w:val="000000" w:themeColor="text1"/>
          <w:sz w:val="20"/>
          <w:szCs w:val="20"/>
        </w:rPr>
        <w:t xml:space="preserve">y a eu dérogation car il </w:t>
      </w:r>
      <w:r w:rsidR="005B7C4D" w:rsidRPr="00402C3E">
        <w:rPr>
          <w:color w:val="000000" w:themeColor="text1"/>
          <w:sz w:val="20"/>
          <w:szCs w:val="20"/>
        </w:rPr>
        <w:t>n’y a pas eu lieu d’afficher sur le site</w:t>
      </w:r>
      <w:r w:rsidR="00E96BC5">
        <w:rPr>
          <w:color w:val="000000" w:themeColor="text1"/>
          <w:sz w:val="20"/>
          <w:szCs w:val="20"/>
        </w:rPr>
        <w:t xml:space="preserve">, celui-ci n’est </w:t>
      </w:r>
      <w:r w:rsidR="005B7C4D" w:rsidRPr="00402C3E">
        <w:rPr>
          <w:color w:val="000000" w:themeColor="text1"/>
          <w:sz w:val="20"/>
          <w:szCs w:val="20"/>
        </w:rPr>
        <w:t xml:space="preserve">pas encore accessible. </w:t>
      </w:r>
    </w:p>
    <w:p w14:paraId="16746FE6" w14:textId="09F9CA87" w:rsidR="00553E1D" w:rsidRPr="00402C3E" w:rsidRDefault="00545D6F" w:rsidP="00553E1D">
      <w:pPr>
        <w:pStyle w:val="Sansinterligne"/>
        <w:numPr>
          <w:ilvl w:val="0"/>
          <w:numId w:val="2"/>
        </w:numPr>
        <w:jc w:val="both"/>
        <w:rPr>
          <w:i/>
          <w:color w:val="000000" w:themeColor="text1"/>
          <w:sz w:val="20"/>
          <w:szCs w:val="20"/>
        </w:rPr>
      </w:pPr>
      <w:r w:rsidRPr="00402C3E">
        <w:rPr>
          <w:color w:val="000000" w:themeColor="text1"/>
          <w:sz w:val="20"/>
          <w:szCs w:val="20"/>
        </w:rPr>
        <w:t xml:space="preserve">Les dates d’enquête </w:t>
      </w:r>
      <w:r w:rsidR="005B7C4D" w:rsidRPr="00402C3E">
        <w:rPr>
          <w:color w:val="000000" w:themeColor="text1"/>
          <w:sz w:val="20"/>
          <w:szCs w:val="20"/>
        </w:rPr>
        <w:t xml:space="preserve">ont été </w:t>
      </w:r>
      <w:r w:rsidRPr="00402C3E">
        <w:rPr>
          <w:color w:val="000000" w:themeColor="text1"/>
          <w:sz w:val="20"/>
          <w:szCs w:val="20"/>
        </w:rPr>
        <w:t>figées, les dates de permanence en Mairie du commissaire enquêteur précisées</w:t>
      </w:r>
      <w:r w:rsidRPr="00402C3E">
        <w:rPr>
          <w:i/>
          <w:color w:val="000000" w:themeColor="text1"/>
          <w:sz w:val="20"/>
          <w:szCs w:val="20"/>
        </w:rPr>
        <w:t xml:space="preserve">. </w:t>
      </w:r>
    </w:p>
    <w:p w14:paraId="12DAF657" w14:textId="4323482B" w:rsidR="00C23973" w:rsidRPr="00402C3E" w:rsidRDefault="00C23973" w:rsidP="00553E1D">
      <w:pPr>
        <w:pStyle w:val="Sansinterligne"/>
        <w:numPr>
          <w:ilvl w:val="0"/>
          <w:numId w:val="2"/>
        </w:numPr>
        <w:jc w:val="both"/>
        <w:rPr>
          <w:i/>
          <w:color w:val="000000" w:themeColor="text1"/>
          <w:sz w:val="20"/>
          <w:szCs w:val="20"/>
        </w:rPr>
      </w:pPr>
      <w:r w:rsidRPr="00402C3E">
        <w:rPr>
          <w:color w:val="000000" w:themeColor="text1"/>
          <w:sz w:val="20"/>
          <w:szCs w:val="20"/>
        </w:rPr>
        <w:t xml:space="preserve">Le projet est compatible avec la révision simplifiée du </w:t>
      </w:r>
      <w:r w:rsidRPr="00CB7F9B">
        <w:rPr>
          <w:b/>
          <w:color w:val="000000" w:themeColor="text1"/>
          <w:sz w:val="20"/>
          <w:szCs w:val="20"/>
        </w:rPr>
        <w:t>P</w:t>
      </w:r>
      <w:r w:rsidRPr="00402C3E">
        <w:rPr>
          <w:color w:val="000000" w:themeColor="text1"/>
          <w:sz w:val="20"/>
          <w:szCs w:val="20"/>
        </w:rPr>
        <w:t>lan</w:t>
      </w:r>
      <w:r w:rsidRPr="00CB7F9B">
        <w:rPr>
          <w:b/>
          <w:color w:val="000000" w:themeColor="text1"/>
          <w:sz w:val="20"/>
          <w:szCs w:val="20"/>
        </w:rPr>
        <w:t xml:space="preserve"> Local</w:t>
      </w:r>
      <w:r w:rsidRPr="00402C3E">
        <w:rPr>
          <w:color w:val="000000" w:themeColor="text1"/>
          <w:sz w:val="20"/>
          <w:szCs w:val="20"/>
        </w:rPr>
        <w:t xml:space="preserve"> d’</w:t>
      </w:r>
      <w:r w:rsidRPr="00CB7F9B">
        <w:rPr>
          <w:b/>
          <w:color w:val="000000" w:themeColor="text1"/>
          <w:sz w:val="20"/>
          <w:szCs w:val="20"/>
        </w:rPr>
        <w:t>U</w:t>
      </w:r>
      <w:r w:rsidRPr="00402C3E">
        <w:rPr>
          <w:color w:val="000000" w:themeColor="text1"/>
          <w:sz w:val="20"/>
          <w:szCs w:val="20"/>
        </w:rPr>
        <w:t xml:space="preserve">rbanisme – </w:t>
      </w:r>
      <w:r w:rsidRPr="00CB7F9B">
        <w:rPr>
          <w:b/>
          <w:color w:val="000000" w:themeColor="text1"/>
          <w:sz w:val="20"/>
          <w:szCs w:val="20"/>
        </w:rPr>
        <w:t>PLU</w:t>
      </w:r>
      <w:r w:rsidRPr="00402C3E">
        <w:rPr>
          <w:color w:val="000000" w:themeColor="text1"/>
          <w:sz w:val="20"/>
          <w:szCs w:val="20"/>
        </w:rPr>
        <w:t xml:space="preserve"> de la commune de Mana.</w:t>
      </w:r>
    </w:p>
    <w:p w14:paraId="6B66F652" w14:textId="50D24C94" w:rsidR="00402C3E" w:rsidRPr="00C14E50" w:rsidRDefault="00C23973" w:rsidP="00402C3E">
      <w:pPr>
        <w:pStyle w:val="Sansinterligne"/>
        <w:numPr>
          <w:ilvl w:val="0"/>
          <w:numId w:val="2"/>
        </w:numPr>
        <w:jc w:val="both"/>
        <w:rPr>
          <w:i/>
          <w:color w:val="000000" w:themeColor="text1"/>
          <w:sz w:val="20"/>
          <w:szCs w:val="20"/>
        </w:rPr>
      </w:pPr>
      <w:r w:rsidRPr="00402C3E">
        <w:rPr>
          <w:color w:val="000000" w:themeColor="text1"/>
          <w:sz w:val="20"/>
          <w:szCs w:val="20"/>
        </w:rPr>
        <w:t xml:space="preserve">Le Projet d’aménagement hydroélectrique de la Mana est </w:t>
      </w:r>
      <w:r w:rsidR="008751FC" w:rsidRPr="00402C3E">
        <w:rPr>
          <w:color w:val="000000" w:themeColor="text1"/>
          <w:sz w:val="20"/>
          <w:szCs w:val="20"/>
        </w:rPr>
        <w:t xml:space="preserve">intégré dans le </w:t>
      </w:r>
      <w:r w:rsidR="00CB7F9B" w:rsidRPr="00CB7F9B">
        <w:rPr>
          <w:b/>
          <w:color w:val="000000" w:themeColor="text1"/>
          <w:sz w:val="20"/>
          <w:szCs w:val="20"/>
        </w:rPr>
        <w:t>S</w:t>
      </w:r>
      <w:r w:rsidR="00CB7F9B">
        <w:rPr>
          <w:color w:val="000000" w:themeColor="text1"/>
          <w:sz w:val="20"/>
          <w:szCs w:val="20"/>
        </w:rPr>
        <w:t>chéma d’</w:t>
      </w:r>
      <w:r w:rsidR="00CB7F9B" w:rsidRPr="00CB7F9B">
        <w:rPr>
          <w:b/>
          <w:color w:val="000000" w:themeColor="text1"/>
          <w:sz w:val="20"/>
          <w:szCs w:val="20"/>
        </w:rPr>
        <w:t>A</w:t>
      </w:r>
      <w:r w:rsidR="00CB7F9B">
        <w:rPr>
          <w:color w:val="000000" w:themeColor="text1"/>
          <w:sz w:val="20"/>
          <w:szCs w:val="20"/>
        </w:rPr>
        <w:t xml:space="preserve">ménagement </w:t>
      </w:r>
      <w:r w:rsidR="00CB7F9B" w:rsidRPr="00CB7F9B">
        <w:rPr>
          <w:b/>
          <w:color w:val="000000" w:themeColor="text1"/>
          <w:sz w:val="20"/>
          <w:szCs w:val="20"/>
        </w:rPr>
        <w:t>R</w:t>
      </w:r>
      <w:r w:rsidR="00CB7F9B">
        <w:rPr>
          <w:color w:val="000000" w:themeColor="text1"/>
          <w:sz w:val="20"/>
          <w:szCs w:val="20"/>
        </w:rPr>
        <w:t xml:space="preserve">égional - </w:t>
      </w:r>
      <w:r w:rsidR="008751FC" w:rsidRPr="00CB7F9B">
        <w:rPr>
          <w:b/>
          <w:color w:val="000000" w:themeColor="text1"/>
          <w:sz w:val="20"/>
          <w:szCs w:val="20"/>
        </w:rPr>
        <w:t>SAR</w:t>
      </w:r>
      <w:r w:rsidR="008751FC" w:rsidRPr="00402C3E">
        <w:rPr>
          <w:color w:val="000000" w:themeColor="text1"/>
          <w:sz w:val="20"/>
          <w:szCs w:val="20"/>
        </w:rPr>
        <w:t xml:space="preserve"> et </w:t>
      </w:r>
      <w:r w:rsidRPr="00402C3E">
        <w:rPr>
          <w:color w:val="000000" w:themeColor="text1"/>
          <w:sz w:val="20"/>
          <w:szCs w:val="20"/>
        </w:rPr>
        <w:t xml:space="preserve">conforme aux recommandations du </w:t>
      </w:r>
      <w:r w:rsidRPr="00CB7F9B">
        <w:rPr>
          <w:color w:val="000000" w:themeColor="text1"/>
          <w:sz w:val="20"/>
          <w:szCs w:val="20"/>
        </w:rPr>
        <w:t>SAR</w:t>
      </w:r>
      <w:r w:rsidRPr="00402C3E">
        <w:rPr>
          <w:color w:val="000000" w:themeColor="text1"/>
          <w:sz w:val="20"/>
          <w:szCs w:val="20"/>
        </w:rPr>
        <w:t xml:space="preserve"> (le principe du fil de l’eau est retenu)</w:t>
      </w:r>
    </w:p>
    <w:p w14:paraId="42B4021B" w14:textId="77777777" w:rsidR="005B0288" w:rsidRPr="00134D5D" w:rsidRDefault="005B0288" w:rsidP="00AB07BD">
      <w:pPr>
        <w:pStyle w:val="Sansinterligne"/>
        <w:rPr>
          <w:color w:val="0070C0"/>
          <w:sz w:val="20"/>
          <w:szCs w:val="20"/>
        </w:rPr>
      </w:pPr>
    </w:p>
    <w:p w14:paraId="4B782820" w14:textId="5381D028" w:rsidR="00652258" w:rsidRPr="00616A76" w:rsidRDefault="00DE04BB" w:rsidP="00616A76">
      <w:pPr>
        <w:pStyle w:val="Sansinterligne"/>
        <w:numPr>
          <w:ilvl w:val="1"/>
          <w:numId w:val="22"/>
        </w:numPr>
        <w:rPr>
          <w:b/>
          <w:sz w:val="20"/>
          <w:szCs w:val="20"/>
        </w:rPr>
      </w:pPr>
      <w:r w:rsidRPr="00616A76">
        <w:rPr>
          <w:b/>
          <w:sz w:val="20"/>
          <w:szCs w:val="20"/>
        </w:rPr>
        <w:t>Analyse du projet par le commissaire enquêteur.</w:t>
      </w:r>
    </w:p>
    <w:p w14:paraId="2ED0AC4C" w14:textId="77777777" w:rsidR="00CB7F9B" w:rsidRDefault="00CB7F9B" w:rsidP="00DE04BB">
      <w:pPr>
        <w:pStyle w:val="Sansinterligne"/>
        <w:jc w:val="both"/>
        <w:rPr>
          <w:sz w:val="20"/>
          <w:szCs w:val="20"/>
        </w:rPr>
      </w:pPr>
    </w:p>
    <w:p w14:paraId="6A3D5A42" w14:textId="51829538" w:rsidR="00DE04BB" w:rsidRPr="00402C3E" w:rsidRDefault="00DE04BB" w:rsidP="00DE04BB">
      <w:pPr>
        <w:pStyle w:val="Sansinterligne"/>
        <w:jc w:val="both"/>
        <w:rPr>
          <w:sz w:val="20"/>
          <w:szCs w:val="20"/>
        </w:rPr>
      </w:pPr>
      <w:r w:rsidRPr="00402C3E">
        <w:rPr>
          <w:sz w:val="20"/>
          <w:szCs w:val="20"/>
        </w:rPr>
        <w:t xml:space="preserve">Vu a teneur du dossier, la durée de lecture et d’étude du document présenté a été </w:t>
      </w:r>
      <w:r w:rsidR="005B7C4D" w:rsidRPr="00402C3E">
        <w:rPr>
          <w:sz w:val="20"/>
          <w:szCs w:val="20"/>
        </w:rPr>
        <w:t xml:space="preserve">assez longue et en plusieurs journées. Le commissaire enquêteur a mis </w:t>
      </w:r>
      <w:r w:rsidR="00402C3E">
        <w:rPr>
          <w:sz w:val="20"/>
          <w:szCs w:val="20"/>
        </w:rPr>
        <w:t xml:space="preserve">environ </w:t>
      </w:r>
      <w:r w:rsidR="00284648" w:rsidRPr="00402C3E">
        <w:rPr>
          <w:sz w:val="20"/>
          <w:szCs w:val="20"/>
        </w:rPr>
        <w:t xml:space="preserve">10 </w:t>
      </w:r>
      <w:r w:rsidR="00402C3E">
        <w:rPr>
          <w:sz w:val="20"/>
          <w:szCs w:val="20"/>
        </w:rPr>
        <w:t>heures pour lire et ‘’</w:t>
      </w:r>
      <w:r w:rsidR="00284648" w:rsidRPr="00402C3E">
        <w:rPr>
          <w:sz w:val="20"/>
          <w:szCs w:val="20"/>
        </w:rPr>
        <w:t>digérer</w:t>
      </w:r>
      <w:r w:rsidR="00402C3E">
        <w:rPr>
          <w:sz w:val="20"/>
          <w:szCs w:val="20"/>
        </w:rPr>
        <w:t>’’</w:t>
      </w:r>
      <w:r w:rsidR="005B7C4D" w:rsidRPr="00402C3E">
        <w:rPr>
          <w:sz w:val="20"/>
          <w:szCs w:val="20"/>
        </w:rPr>
        <w:t xml:space="preserve"> les documents</w:t>
      </w:r>
      <w:r w:rsidR="00402C3E">
        <w:rPr>
          <w:sz w:val="20"/>
          <w:szCs w:val="20"/>
        </w:rPr>
        <w:t xml:space="preserve"> avec de plus d</w:t>
      </w:r>
      <w:r w:rsidRPr="00402C3E">
        <w:rPr>
          <w:sz w:val="20"/>
          <w:szCs w:val="20"/>
        </w:rPr>
        <w:t>es recherches sur Internet, dont on retiendra :</w:t>
      </w:r>
    </w:p>
    <w:p w14:paraId="4EBC7D9A" w14:textId="107EA0C0" w:rsidR="00DE04BB" w:rsidRPr="00402C3E" w:rsidRDefault="00DE04BB" w:rsidP="00DE04BB">
      <w:pPr>
        <w:pStyle w:val="Sansinterligne"/>
        <w:numPr>
          <w:ilvl w:val="0"/>
          <w:numId w:val="4"/>
        </w:numPr>
        <w:jc w:val="both"/>
        <w:rPr>
          <w:sz w:val="20"/>
          <w:szCs w:val="20"/>
        </w:rPr>
      </w:pPr>
      <w:r w:rsidRPr="00402C3E">
        <w:rPr>
          <w:sz w:val="20"/>
          <w:szCs w:val="20"/>
        </w:rPr>
        <w:t>L</w:t>
      </w:r>
      <w:r w:rsidR="00284648" w:rsidRPr="00402C3E">
        <w:rPr>
          <w:sz w:val="20"/>
          <w:szCs w:val="20"/>
        </w:rPr>
        <w:t>e site Internet de la société VOLTALIA</w:t>
      </w:r>
      <w:r w:rsidRPr="00402C3E">
        <w:rPr>
          <w:sz w:val="20"/>
          <w:szCs w:val="20"/>
        </w:rPr>
        <w:t>,</w:t>
      </w:r>
    </w:p>
    <w:p w14:paraId="0AE0C0DB" w14:textId="42C6C44D" w:rsidR="00DE04BB" w:rsidRDefault="00DE04BB" w:rsidP="00DE04BB">
      <w:pPr>
        <w:pStyle w:val="Sansinterligne"/>
        <w:numPr>
          <w:ilvl w:val="0"/>
          <w:numId w:val="4"/>
        </w:numPr>
        <w:jc w:val="both"/>
        <w:rPr>
          <w:sz w:val="20"/>
          <w:szCs w:val="20"/>
        </w:rPr>
      </w:pPr>
      <w:r w:rsidRPr="00402C3E">
        <w:rPr>
          <w:sz w:val="20"/>
          <w:szCs w:val="20"/>
        </w:rPr>
        <w:t xml:space="preserve">Les </w:t>
      </w:r>
      <w:r w:rsidR="00284648" w:rsidRPr="00402C3E">
        <w:rPr>
          <w:sz w:val="20"/>
          <w:szCs w:val="20"/>
        </w:rPr>
        <w:t>document émis pour la réalisation de la centrale hydroélectrique de Saut Maman Valentin et le rapport du commiss</w:t>
      </w:r>
      <w:r w:rsidR="00402C3E">
        <w:rPr>
          <w:sz w:val="20"/>
          <w:szCs w:val="20"/>
        </w:rPr>
        <w:t>aire enquêteur ayant suivi l’enquête</w:t>
      </w:r>
      <w:r w:rsidR="00284648" w:rsidRPr="00402C3E">
        <w:rPr>
          <w:sz w:val="20"/>
          <w:szCs w:val="20"/>
        </w:rPr>
        <w:t xml:space="preserve"> de Saut Sonnelle.</w:t>
      </w:r>
    </w:p>
    <w:p w14:paraId="23D6A11C" w14:textId="77777777" w:rsidR="006B0ECD" w:rsidRPr="006B0ECD" w:rsidRDefault="00F613D3" w:rsidP="006B0ECD">
      <w:pPr>
        <w:pStyle w:val="Sansinterligne"/>
        <w:numPr>
          <w:ilvl w:val="0"/>
          <w:numId w:val="4"/>
        </w:numPr>
        <w:jc w:val="both"/>
        <w:rPr>
          <w:sz w:val="20"/>
          <w:szCs w:val="20"/>
        </w:rPr>
      </w:pPr>
      <w:r>
        <w:rPr>
          <w:sz w:val="20"/>
          <w:szCs w:val="20"/>
        </w:rPr>
        <w:lastRenderedPageBreak/>
        <w:t>Le document émis</w:t>
      </w:r>
      <w:r w:rsidR="00A032BC">
        <w:rPr>
          <w:sz w:val="20"/>
          <w:szCs w:val="20"/>
        </w:rPr>
        <w:t>,</w:t>
      </w:r>
      <w:r>
        <w:rPr>
          <w:sz w:val="20"/>
          <w:szCs w:val="20"/>
        </w:rPr>
        <w:t xml:space="preserve"> </w:t>
      </w:r>
      <w:r w:rsidR="00A032BC">
        <w:rPr>
          <w:sz w:val="20"/>
          <w:szCs w:val="20"/>
        </w:rPr>
        <w:t xml:space="preserve">en mai 2015, </w:t>
      </w:r>
      <w:r>
        <w:rPr>
          <w:sz w:val="20"/>
          <w:szCs w:val="20"/>
        </w:rPr>
        <w:t xml:space="preserve">par </w:t>
      </w:r>
      <w:r w:rsidRPr="00F613D3">
        <w:rPr>
          <w:rFonts w:cs="Helvetica"/>
          <w:color w:val="000000"/>
          <w:sz w:val="20"/>
          <w:szCs w:val="20"/>
        </w:rPr>
        <w:t>l’Office de l’Eau de Guyane</w:t>
      </w:r>
      <w:r>
        <w:rPr>
          <w:rFonts w:cs="Helvetica"/>
          <w:color w:val="000000"/>
          <w:sz w:val="20"/>
          <w:szCs w:val="20"/>
        </w:rPr>
        <w:t> : « </w:t>
      </w:r>
      <w:r w:rsidRPr="00F613D3">
        <w:rPr>
          <w:rFonts w:cs="Helvetica"/>
          <w:i/>
          <w:color w:val="000000"/>
          <w:sz w:val="20"/>
          <w:szCs w:val="20"/>
        </w:rPr>
        <w:t>Évaluation d’un référentiel de spécifications technico- économiques et d’un guide opérationnel pour le montage de projets d’électrification en petite hydroélectricité pour les sites isolés de Guyane </w:t>
      </w:r>
      <w:r>
        <w:rPr>
          <w:rFonts w:cs="Helvetica"/>
          <w:color w:val="000000"/>
          <w:sz w:val="20"/>
          <w:szCs w:val="20"/>
        </w:rPr>
        <w:t>».</w:t>
      </w:r>
      <w:r w:rsidRPr="00F613D3">
        <w:rPr>
          <w:rFonts w:cs="Helvetica"/>
          <w:color w:val="000000"/>
          <w:sz w:val="20"/>
          <w:szCs w:val="20"/>
        </w:rPr>
        <w:t xml:space="preserve"> </w:t>
      </w:r>
      <w:r>
        <w:rPr>
          <w:rFonts w:cs="Helvetica"/>
          <w:color w:val="000000"/>
          <w:sz w:val="20"/>
          <w:szCs w:val="20"/>
        </w:rPr>
        <w:t xml:space="preserve">C’est en fait le </w:t>
      </w:r>
      <w:r w:rsidRPr="00F613D3">
        <w:rPr>
          <w:rFonts w:cs="Helvetica"/>
          <w:color w:val="000000" w:themeColor="text1"/>
          <w:sz w:val="20"/>
          <w:szCs w:val="20"/>
        </w:rPr>
        <w:t>Guide opérationnel pour le montage de projets d’électrification en petite hydroélectricité pour les sites isolés de Guyane</w:t>
      </w:r>
      <w:r>
        <w:rPr>
          <w:rFonts w:cs="Helvetica"/>
          <w:color w:val="000000" w:themeColor="text1"/>
          <w:sz w:val="20"/>
          <w:szCs w:val="20"/>
        </w:rPr>
        <w:t>.</w:t>
      </w:r>
      <w:r w:rsidRPr="00F613D3">
        <w:rPr>
          <w:rFonts w:cs="Helvetica"/>
          <w:color w:val="000000" w:themeColor="text1"/>
          <w:sz w:val="20"/>
          <w:szCs w:val="20"/>
        </w:rPr>
        <w:t xml:space="preserve"> </w:t>
      </w:r>
    </w:p>
    <w:p w14:paraId="14FE08ED" w14:textId="19E833C7" w:rsidR="006B0ECD" w:rsidRPr="006B0ECD" w:rsidRDefault="006B0ECD" w:rsidP="006B0ECD">
      <w:pPr>
        <w:pStyle w:val="Sansinterligne"/>
        <w:numPr>
          <w:ilvl w:val="0"/>
          <w:numId w:val="4"/>
        </w:numPr>
        <w:jc w:val="both"/>
        <w:rPr>
          <w:sz w:val="20"/>
          <w:szCs w:val="20"/>
        </w:rPr>
      </w:pPr>
      <w:r w:rsidRPr="006B0ECD">
        <w:rPr>
          <w:rFonts w:cs="Helvetica"/>
          <w:color w:val="000000" w:themeColor="text1"/>
          <w:sz w:val="20"/>
          <w:szCs w:val="20"/>
        </w:rPr>
        <w:t xml:space="preserve">Le Document </w:t>
      </w:r>
      <w:r w:rsidRPr="006B0ECD">
        <w:rPr>
          <w:rFonts w:eastAsia="Times New Roman" w:cs="Arial"/>
          <w:b/>
          <w:bCs/>
          <w:color w:val="000000" w:themeColor="text1"/>
          <w:sz w:val="20"/>
          <w:szCs w:val="20"/>
          <w:lang w:eastAsia="fr-FR"/>
        </w:rPr>
        <w:t>L’hydroélectricité en Guyane</w:t>
      </w:r>
      <w:r w:rsidRPr="006B0ECD">
        <w:rPr>
          <w:rFonts w:eastAsia="Times New Roman" w:cs="Arial"/>
          <w:bCs/>
          <w:color w:val="000000" w:themeColor="text1"/>
          <w:sz w:val="20"/>
          <w:szCs w:val="20"/>
          <w:lang w:eastAsia="fr-FR"/>
        </w:rPr>
        <w:t xml:space="preserve">, qui donne les principales généralités </w:t>
      </w:r>
      <w:r>
        <w:rPr>
          <w:rFonts w:eastAsia="Times New Roman" w:cs="Arial"/>
          <w:bCs/>
          <w:color w:val="000000" w:themeColor="text1"/>
          <w:sz w:val="20"/>
          <w:szCs w:val="20"/>
          <w:lang w:eastAsia="fr-FR"/>
        </w:rPr>
        <w:t>sur l’hydroélectricité et l’existant en Guyane.</w:t>
      </w:r>
    </w:p>
    <w:p w14:paraId="53000AA5" w14:textId="77777777" w:rsidR="00D43765" w:rsidRDefault="00D43765" w:rsidP="00AB07BD">
      <w:pPr>
        <w:pStyle w:val="Sansinterligne"/>
        <w:rPr>
          <w:b/>
        </w:rPr>
        <w:sectPr w:rsidR="00D43765" w:rsidSect="00495144">
          <w:footerReference w:type="default" r:id="rId22"/>
          <w:footerReference w:type="first" r:id="rId23"/>
          <w:pgSz w:w="11906" w:h="16838"/>
          <w:pgMar w:top="1024" w:right="1133" w:bottom="1419" w:left="1417" w:header="708" w:footer="708" w:gutter="0"/>
          <w:cols w:space="708"/>
          <w:titlePg/>
          <w:docGrid w:linePitch="360"/>
        </w:sectPr>
      </w:pPr>
    </w:p>
    <w:p w14:paraId="3781074C" w14:textId="57A9C10B" w:rsidR="001363F9" w:rsidRPr="0053182A" w:rsidRDefault="00EE7AAB" w:rsidP="00AB07BD">
      <w:pPr>
        <w:pStyle w:val="Sansinterligne"/>
        <w:rPr>
          <w:b/>
          <w:sz w:val="24"/>
          <w:szCs w:val="24"/>
        </w:rPr>
      </w:pPr>
      <w:r w:rsidRPr="0053182A">
        <w:rPr>
          <w:b/>
          <w:sz w:val="24"/>
          <w:szCs w:val="24"/>
        </w:rPr>
        <w:lastRenderedPageBreak/>
        <w:t>2./ DEROULEMENT DE L’ENQUETE PUBLIQUE</w:t>
      </w:r>
    </w:p>
    <w:p w14:paraId="0B9F409A" w14:textId="77777777" w:rsidR="00F748ED" w:rsidRPr="00284648" w:rsidRDefault="00F748ED" w:rsidP="00AB07BD">
      <w:pPr>
        <w:pStyle w:val="Sansinterligne"/>
        <w:rPr>
          <w:b/>
        </w:rPr>
      </w:pPr>
    </w:p>
    <w:p w14:paraId="34C6775A" w14:textId="1E245E6E" w:rsidR="00542D13" w:rsidRPr="00616A76" w:rsidRDefault="00542D13" w:rsidP="00AB07BD">
      <w:pPr>
        <w:pStyle w:val="Sansinterligne"/>
        <w:rPr>
          <w:b/>
          <w:sz w:val="20"/>
          <w:szCs w:val="20"/>
        </w:rPr>
      </w:pPr>
      <w:r w:rsidRPr="00616A76">
        <w:rPr>
          <w:b/>
          <w:sz w:val="20"/>
          <w:szCs w:val="20"/>
        </w:rPr>
        <w:tab/>
        <w:t>2.1 Désignation du commissaire enquêteur</w:t>
      </w:r>
    </w:p>
    <w:p w14:paraId="023573D7" w14:textId="4EF06AB8" w:rsidR="00EE7AAB" w:rsidRPr="002917BD" w:rsidRDefault="00542D13" w:rsidP="00405CF3">
      <w:pPr>
        <w:pStyle w:val="Sansinterligne"/>
        <w:jc w:val="both"/>
        <w:rPr>
          <w:sz w:val="20"/>
          <w:szCs w:val="20"/>
        </w:rPr>
      </w:pPr>
      <w:r w:rsidRPr="002917BD">
        <w:rPr>
          <w:sz w:val="20"/>
          <w:szCs w:val="20"/>
        </w:rPr>
        <w:t xml:space="preserve">Le commissaire enquêteur a été désigné par Décision du Président du Tribunal </w:t>
      </w:r>
      <w:r w:rsidR="00284648" w:rsidRPr="002917BD">
        <w:rPr>
          <w:sz w:val="20"/>
          <w:szCs w:val="20"/>
        </w:rPr>
        <w:t xml:space="preserve">Administratif de la Guyane n°E18000019/97 du </w:t>
      </w:r>
      <w:r w:rsidR="006C44A0" w:rsidRPr="002917BD">
        <w:rPr>
          <w:color w:val="385623" w:themeColor="accent6" w:themeShade="80"/>
          <w:sz w:val="20"/>
          <w:szCs w:val="20"/>
        </w:rPr>
        <w:t xml:space="preserve">13 novembre </w:t>
      </w:r>
      <w:r w:rsidR="00284648" w:rsidRPr="002917BD">
        <w:rPr>
          <w:sz w:val="20"/>
          <w:szCs w:val="20"/>
        </w:rPr>
        <w:t>2018</w:t>
      </w:r>
      <w:r w:rsidRPr="002917BD">
        <w:rPr>
          <w:sz w:val="20"/>
          <w:szCs w:val="20"/>
        </w:rPr>
        <w:t>.</w:t>
      </w:r>
    </w:p>
    <w:p w14:paraId="7E786E2E" w14:textId="00F9C17A" w:rsidR="00542D13" w:rsidRPr="002917BD" w:rsidRDefault="00542D13" w:rsidP="00AB07BD">
      <w:pPr>
        <w:pStyle w:val="Sansinterligne"/>
        <w:rPr>
          <w:sz w:val="20"/>
          <w:szCs w:val="20"/>
        </w:rPr>
      </w:pPr>
      <w:r w:rsidRPr="002917BD">
        <w:rPr>
          <w:sz w:val="20"/>
          <w:szCs w:val="20"/>
        </w:rPr>
        <w:t xml:space="preserve">Ce document est joint en </w:t>
      </w:r>
      <w:r w:rsidRPr="002917BD">
        <w:rPr>
          <w:b/>
          <w:color w:val="0070C0"/>
          <w:sz w:val="20"/>
          <w:szCs w:val="20"/>
        </w:rPr>
        <w:t xml:space="preserve">pièce n° </w:t>
      </w:r>
      <w:r w:rsidR="006465A3">
        <w:rPr>
          <w:b/>
          <w:color w:val="0070C0"/>
          <w:sz w:val="20"/>
          <w:szCs w:val="20"/>
        </w:rPr>
        <w:t>4</w:t>
      </w:r>
      <w:r w:rsidR="00195FA0" w:rsidRPr="002917BD">
        <w:rPr>
          <w:b/>
          <w:color w:val="0070C0"/>
          <w:sz w:val="20"/>
          <w:szCs w:val="20"/>
        </w:rPr>
        <w:t xml:space="preserve"> </w:t>
      </w:r>
      <w:r w:rsidRPr="002917BD">
        <w:rPr>
          <w:b/>
          <w:color w:val="0070C0"/>
          <w:sz w:val="20"/>
          <w:szCs w:val="20"/>
        </w:rPr>
        <w:t>des Annexes</w:t>
      </w:r>
      <w:r w:rsidRPr="002917BD">
        <w:rPr>
          <w:sz w:val="20"/>
          <w:szCs w:val="20"/>
        </w:rPr>
        <w:t>.</w:t>
      </w:r>
    </w:p>
    <w:p w14:paraId="1ABAF4AB" w14:textId="77777777" w:rsidR="00542D13" w:rsidRPr="002917BD" w:rsidRDefault="00542D13" w:rsidP="00AB07BD">
      <w:pPr>
        <w:pStyle w:val="Sansinterligne"/>
        <w:rPr>
          <w:i/>
          <w:sz w:val="20"/>
          <w:szCs w:val="20"/>
        </w:rPr>
      </w:pPr>
    </w:p>
    <w:p w14:paraId="1148F6A0" w14:textId="3DB4A523" w:rsidR="00542D13" w:rsidRPr="002917BD" w:rsidRDefault="00542D13" w:rsidP="00405CF3">
      <w:pPr>
        <w:pStyle w:val="Sansinterligne"/>
        <w:jc w:val="both"/>
        <w:rPr>
          <w:sz w:val="20"/>
          <w:szCs w:val="20"/>
        </w:rPr>
      </w:pPr>
      <w:r w:rsidRPr="002917BD">
        <w:rPr>
          <w:sz w:val="20"/>
          <w:szCs w:val="20"/>
        </w:rPr>
        <w:t>Le c</w:t>
      </w:r>
      <w:r w:rsidR="00813D4B" w:rsidRPr="002917BD">
        <w:rPr>
          <w:sz w:val="20"/>
          <w:szCs w:val="20"/>
        </w:rPr>
        <w:t>ommissaire enquêteur a déclaré sur l’honneur, auprès du Président du Tribunal Administratif de la Guyane, ne pas être intéressé à l’opération objet de cette enquête, tant à titre personnel qu’en raison de ses fonctions, notamment au sein de la collectivité, de l’organisme ou du service assurant la maîtrise d’ouvrage, la maîtrise d’œuvre ou le contrôle de l’opération soumis à enquête au sens des dispositions de l’Article L.123-5 du code de l’Environnement.</w:t>
      </w:r>
    </w:p>
    <w:p w14:paraId="77E3E3C0" w14:textId="77777777" w:rsidR="00195FA0" w:rsidRPr="002917BD" w:rsidRDefault="00195FA0" w:rsidP="00AB07BD">
      <w:pPr>
        <w:pStyle w:val="Sansinterligne"/>
        <w:rPr>
          <w:i/>
          <w:sz w:val="20"/>
          <w:szCs w:val="20"/>
        </w:rPr>
      </w:pPr>
    </w:p>
    <w:p w14:paraId="6D35E5A1" w14:textId="777E1C79" w:rsidR="005C5800" w:rsidRPr="002917BD" w:rsidRDefault="00195FA0" w:rsidP="005C5800">
      <w:pPr>
        <w:pStyle w:val="Sansinterligne"/>
        <w:rPr>
          <w:b/>
          <w:sz w:val="20"/>
          <w:szCs w:val="20"/>
        </w:rPr>
      </w:pPr>
      <w:r w:rsidRPr="002917BD">
        <w:rPr>
          <w:b/>
          <w:sz w:val="20"/>
          <w:szCs w:val="20"/>
        </w:rPr>
        <w:tab/>
        <w:t>2.2</w:t>
      </w:r>
      <w:r w:rsidR="005C5800" w:rsidRPr="002917BD">
        <w:rPr>
          <w:b/>
          <w:sz w:val="20"/>
          <w:szCs w:val="20"/>
        </w:rPr>
        <w:t xml:space="preserve"> Modalités pratiques de l’enquête</w:t>
      </w:r>
    </w:p>
    <w:p w14:paraId="1DB4344F" w14:textId="05D34BC0" w:rsidR="005C5800" w:rsidRPr="002917BD" w:rsidRDefault="005C5800" w:rsidP="00405CF3">
      <w:pPr>
        <w:pStyle w:val="Sansinterligne"/>
        <w:numPr>
          <w:ilvl w:val="0"/>
          <w:numId w:val="3"/>
        </w:numPr>
        <w:jc w:val="both"/>
        <w:rPr>
          <w:sz w:val="20"/>
          <w:szCs w:val="20"/>
        </w:rPr>
      </w:pPr>
      <w:r w:rsidRPr="002917BD">
        <w:rPr>
          <w:sz w:val="20"/>
          <w:szCs w:val="20"/>
        </w:rPr>
        <w:t>L’avi</w:t>
      </w:r>
      <w:r w:rsidR="00284648" w:rsidRPr="002917BD">
        <w:rPr>
          <w:sz w:val="20"/>
          <w:szCs w:val="20"/>
        </w:rPr>
        <w:t>s d’Enquête a été publié le vend</w:t>
      </w:r>
      <w:r w:rsidRPr="002917BD">
        <w:rPr>
          <w:sz w:val="20"/>
          <w:szCs w:val="20"/>
        </w:rPr>
        <w:t xml:space="preserve">redi </w:t>
      </w:r>
      <w:r w:rsidR="00284648" w:rsidRPr="002917BD">
        <w:rPr>
          <w:sz w:val="20"/>
          <w:szCs w:val="20"/>
        </w:rPr>
        <w:t xml:space="preserve">9 février 2018 et le </w:t>
      </w:r>
      <w:r w:rsidR="00935087" w:rsidRPr="002917BD">
        <w:rPr>
          <w:color w:val="000000" w:themeColor="text1"/>
          <w:sz w:val="20"/>
          <w:szCs w:val="20"/>
        </w:rPr>
        <w:t>vendredi 2</w:t>
      </w:r>
      <w:r w:rsidR="00284648" w:rsidRPr="002917BD">
        <w:rPr>
          <w:color w:val="000000" w:themeColor="text1"/>
          <w:sz w:val="20"/>
          <w:szCs w:val="20"/>
        </w:rPr>
        <w:t xml:space="preserve"> mars</w:t>
      </w:r>
      <w:r w:rsidR="00342B03" w:rsidRPr="002917BD">
        <w:rPr>
          <w:color w:val="000000" w:themeColor="text1"/>
          <w:sz w:val="20"/>
          <w:szCs w:val="20"/>
        </w:rPr>
        <w:t xml:space="preserve"> </w:t>
      </w:r>
      <w:r w:rsidR="00342B03" w:rsidRPr="002917BD">
        <w:rPr>
          <w:sz w:val="20"/>
          <w:szCs w:val="20"/>
        </w:rPr>
        <w:t>2018</w:t>
      </w:r>
      <w:r w:rsidR="006465A3">
        <w:rPr>
          <w:sz w:val="20"/>
          <w:szCs w:val="20"/>
        </w:rPr>
        <w:t xml:space="preserve"> dans l’hebdomadaire </w:t>
      </w:r>
      <w:r w:rsidR="006465A3" w:rsidRPr="002917BD">
        <w:rPr>
          <w:sz w:val="20"/>
          <w:szCs w:val="20"/>
        </w:rPr>
        <w:t>L’Apostille</w:t>
      </w:r>
      <w:r w:rsidRPr="002917BD">
        <w:rPr>
          <w:sz w:val="20"/>
          <w:szCs w:val="20"/>
        </w:rPr>
        <w:t>.</w:t>
      </w:r>
      <w:r w:rsidR="00284648" w:rsidRPr="002917BD">
        <w:rPr>
          <w:sz w:val="20"/>
          <w:szCs w:val="20"/>
        </w:rPr>
        <w:t xml:space="preserve"> Cet avis a été </w:t>
      </w:r>
      <w:r w:rsidR="006465A3">
        <w:rPr>
          <w:sz w:val="20"/>
          <w:szCs w:val="20"/>
        </w:rPr>
        <w:t>aussi publié dans le quotidien France Guyane le</w:t>
      </w:r>
      <w:r w:rsidR="00284648" w:rsidRPr="002917BD">
        <w:rPr>
          <w:sz w:val="20"/>
          <w:szCs w:val="20"/>
        </w:rPr>
        <w:t xml:space="preserve"> </w:t>
      </w:r>
      <w:r w:rsidR="00342B03" w:rsidRPr="002917BD">
        <w:rPr>
          <w:sz w:val="20"/>
          <w:szCs w:val="20"/>
        </w:rPr>
        <w:t xml:space="preserve">vendredi 9 février 2018 et le </w:t>
      </w:r>
      <w:r w:rsidR="00342B03" w:rsidRPr="002917BD">
        <w:rPr>
          <w:color w:val="000000" w:themeColor="text1"/>
          <w:sz w:val="20"/>
          <w:szCs w:val="20"/>
        </w:rPr>
        <w:t xml:space="preserve">vendredi </w:t>
      </w:r>
      <w:r w:rsidR="00935087" w:rsidRPr="002917BD">
        <w:rPr>
          <w:color w:val="000000" w:themeColor="text1"/>
          <w:sz w:val="20"/>
          <w:szCs w:val="20"/>
        </w:rPr>
        <w:t>2</w:t>
      </w:r>
      <w:r w:rsidR="00342B03" w:rsidRPr="002917BD">
        <w:rPr>
          <w:sz w:val="20"/>
          <w:szCs w:val="20"/>
        </w:rPr>
        <w:t xml:space="preserve"> mars 2018</w:t>
      </w:r>
      <w:r w:rsidR="00935087" w:rsidRPr="002917BD">
        <w:rPr>
          <w:sz w:val="20"/>
          <w:szCs w:val="20"/>
        </w:rPr>
        <w:t>.</w:t>
      </w:r>
    </w:p>
    <w:p w14:paraId="1D2799A1" w14:textId="36918CC8" w:rsidR="00A2759C" w:rsidRPr="002917BD" w:rsidRDefault="005C5800" w:rsidP="00405CF3">
      <w:pPr>
        <w:pStyle w:val="Sansinterligne"/>
        <w:jc w:val="both"/>
        <w:rPr>
          <w:sz w:val="20"/>
          <w:szCs w:val="20"/>
        </w:rPr>
      </w:pPr>
      <w:r w:rsidRPr="002917BD">
        <w:rPr>
          <w:b/>
          <w:sz w:val="20"/>
          <w:szCs w:val="20"/>
        </w:rPr>
        <w:tab/>
      </w:r>
      <w:r w:rsidRPr="002917BD">
        <w:rPr>
          <w:sz w:val="20"/>
          <w:szCs w:val="20"/>
        </w:rPr>
        <w:t xml:space="preserve">Ces documents sont joints </w:t>
      </w:r>
      <w:r w:rsidRPr="002917BD">
        <w:rPr>
          <w:b/>
          <w:color w:val="0070C0"/>
          <w:sz w:val="20"/>
          <w:szCs w:val="20"/>
        </w:rPr>
        <w:t>en pièce</w:t>
      </w:r>
      <w:r w:rsidR="00A2759C" w:rsidRPr="002917BD">
        <w:rPr>
          <w:b/>
          <w:color w:val="0070C0"/>
          <w:sz w:val="20"/>
          <w:szCs w:val="20"/>
        </w:rPr>
        <w:t>s</w:t>
      </w:r>
      <w:r w:rsidRPr="002917BD">
        <w:rPr>
          <w:b/>
          <w:color w:val="0070C0"/>
          <w:sz w:val="20"/>
          <w:szCs w:val="20"/>
        </w:rPr>
        <w:t xml:space="preserve"> </w:t>
      </w:r>
      <w:r w:rsidR="006465A3">
        <w:rPr>
          <w:b/>
          <w:color w:val="0070C0"/>
          <w:sz w:val="20"/>
          <w:szCs w:val="20"/>
        </w:rPr>
        <w:t xml:space="preserve">5 et </w:t>
      </w:r>
      <w:r w:rsidRPr="002917BD">
        <w:rPr>
          <w:b/>
          <w:color w:val="0070C0"/>
          <w:sz w:val="20"/>
          <w:szCs w:val="20"/>
        </w:rPr>
        <w:t>6 des Annexes</w:t>
      </w:r>
      <w:r w:rsidRPr="002917BD">
        <w:rPr>
          <w:sz w:val="20"/>
          <w:szCs w:val="20"/>
        </w:rPr>
        <w:t>.</w:t>
      </w:r>
    </w:p>
    <w:p w14:paraId="133D71A9" w14:textId="2C95FDE5" w:rsidR="00A2759C" w:rsidRPr="002917BD" w:rsidRDefault="00A2759C" w:rsidP="00935087">
      <w:pPr>
        <w:pStyle w:val="Sansinterligne"/>
        <w:numPr>
          <w:ilvl w:val="0"/>
          <w:numId w:val="3"/>
        </w:numPr>
        <w:jc w:val="both"/>
        <w:rPr>
          <w:sz w:val="20"/>
          <w:szCs w:val="20"/>
        </w:rPr>
      </w:pPr>
      <w:r w:rsidRPr="002917BD">
        <w:rPr>
          <w:sz w:val="20"/>
          <w:szCs w:val="20"/>
        </w:rPr>
        <w:t>L’Avis informant le Public de l’ouverture de l’enquête publique a été affiché en Mairie</w:t>
      </w:r>
      <w:r w:rsidR="00172073" w:rsidRPr="002917BD">
        <w:rPr>
          <w:sz w:val="20"/>
          <w:szCs w:val="20"/>
        </w:rPr>
        <w:t>,</w:t>
      </w:r>
      <w:r w:rsidRPr="002917BD">
        <w:rPr>
          <w:sz w:val="20"/>
          <w:szCs w:val="20"/>
        </w:rPr>
        <w:t xml:space="preserve"> dés parution.</w:t>
      </w:r>
      <w:r w:rsidR="00342B03" w:rsidRPr="002917BD">
        <w:rPr>
          <w:sz w:val="20"/>
          <w:szCs w:val="20"/>
        </w:rPr>
        <w:t xml:space="preserve"> L’Affichage </w:t>
      </w:r>
      <w:r w:rsidR="000A149E">
        <w:rPr>
          <w:sz w:val="20"/>
          <w:szCs w:val="20"/>
        </w:rPr>
        <w:t xml:space="preserve">officiel </w:t>
      </w:r>
      <w:r w:rsidR="00342B03" w:rsidRPr="002917BD">
        <w:rPr>
          <w:sz w:val="20"/>
          <w:szCs w:val="20"/>
        </w:rPr>
        <w:t xml:space="preserve">a eu lieu </w:t>
      </w:r>
      <w:r w:rsidR="00342B03" w:rsidRPr="000A149E">
        <w:rPr>
          <w:color w:val="000000" w:themeColor="text1"/>
          <w:sz w:val="20"/>
          <w:szCs w:val="20"/>
        </w:rPr>
        <w:t xml:space="preserve">du </w:t>
      </w:r>
      <w:r w:rsidR="000A149E" w:rsidRPr="000A149E">
        <w:rPr>
          <w:color w:val="000000" w:themeColor="text1"/>
          <w:sz w:val="20"/>
          <w:szCs w:val="20"/>
        </w:rPr>
        <w:t>2</w:t>
      </w:r>
      <w:r w:rsidR="00342B03" w:rsidRPr="000A149E">
        <w:rPr>
          <w:color w:val="000000" w:themeColor="text1"/>
          <w:sz w:val="20"/>
          <w:szCs w:val="20"/>
        </w:rPr>
        <w:t xml:space="preserve">6 février au 26 mars </w:t>
      </w:r>
      <w:r w:rsidR="00342B03" w:rsidRPr="002917BD">
        <w:rPr>
          <w:sz w:val="20"/>
          <w:szCs w:val="20"/>
        </w:rPr>
        <w:t>2018</w:t>
      </w:r>
      <w:r w:rsidR="005217FF" w:rsidRPr="002917BD">
        <w:rPr>
          <w:sz w:val="20"/>
          <w:szCs w:val="20"/>
        </w:rPr>
        <w:t>.</w:t>
      </w:r>
    </w:p>
    <w:p w14:paraId="43FC41FF" w14:textId="2EF30F88" w:rsidR="00FF3F8A" w:rsidRPr="002917BD" w:rsidRDefault="00A2759C" w:rsidP="00405CF3">
      <w:pPr>
        <w:pStyle w:val="Sansinterligne"/>
        <w:numPr>
          <w:ilvl w:val="0"/>
          <w:numId w:val="3"/>
        </w:numPr>
        <w:jc w:val="both"/>
        <w:rPr>
          <w:sz w:val="20"/>
          <w:szCs w:val="20"/>
        </w:rPr>
      </w:pPr>
      <w:r w:rsidRPr="002917BD">
        <w:rPr>
          <w:sz w:val="20"/>
          <w:szCs w:val="20"/>
        </w:rPr>
        <w:t>Le certificat d’Affichage de l’enquête publique, signé du Maire de Mana, a été remis au commissaire enquêteur le dernier jour de l’enquête</w:t>
      </w:r>
      <w:r w:rsidR="00172073" w:rsidRPr="002917BD">
        <w:rPr>
          <w:sz w:val="20"/>
          <w:szCs w:val="20"/>
        </w:rPr>
        <w:t>,</w:t>
      </w:r>
      <w:r w:rsidRPr="002917BD">
        <w:rPr>
          <w:sz w:val="20"/>
          <w:szCs w:val="20"/>
        </w:rPr>
        <w:t xml:space="preserve"> le </w:t>
      </w:r>
      <w:r w:rsidR="00935087" w:rsidRPr="002917BD">
        <w:rPr>
          <w:sz w:val="20"/>
          <w:szCs w:val="20"/>
        </w:rPr>
        <w:t>26 mars 2018</w:t>
      </w:r>
      <w:r w:rsidRPr="002917BD">
        <w:rPr>
          <w:sz w:val="20"/>
          <w:szCs w:val="20"/>
        </w:rPr>
        <w:t xml:space="preserve">.                                      </w:t>
      </w:r>
      <w:r w:rsidR="00172073" w:rsidRPr="002917BD">
        <w:rPr>
          <w:sz w:val="20"/>
          <w:szCs w:val="20"/>
        </w:rPr>
        <w:t xml:space="preserve">     </w:t>
      </w:r>
    </w:p>
    <w:p w14:paraId="2E5AA227" w14:textId="147EAB4B" w:rsidR="00A2759C" w:rsidRPr="002917BD" w:rsidRDefault="00A2759C" w:rsidP="00405CF3">
      <w:pPr>
        <w:pStyle w:val="Sansinterligne"/>
        <w:ind w:left="360"/>
        <w:jc w:val="both"/>
        <w:rPr>
          <w:sz w:val="20"/>
          <w:szCs w:val="20"/>
        </w:rPr>
      </w:pPr>
      <w:r w:rsidRPr="002917BD">
        <w:rPr>
          <w:sz w:val="20"/>
          <w:szCs w:val="20"/>
        </w:rPr>
        <w:t xml:space="preserve"> </w:t>
      </w:r>
      <w:r w:rsidR="00342B03" w:rsidRPr="002917BD">
        <w:rPr>
          <w:sz w:val="20"/>
          <w:szCs w:val="20"/>
        </w:rPr>
        <w:t xml:space="preserve">      Ce document est joint en </w:t>
      </w:r>
      <w:r w:rsidR="006465A3">
        <w:rPr>
          <w:b/>
          <w:color w:val="0070C0"/>
          <w:sz w:val="20"/>
          <w:szCs w:val="20"/>
        </w:rPr>
        <w:t>pièce 7</w:t>
      </w:r>
      <w:r w:rsidR="00342B03" w:rsidRPr="002917BD">
        <w:rPr>
          <w:b/>
          <w:color w:val="0070C0"/>
          <w:sz w:val="20"/>
          <w:szCs w:val="20"/>
        </w:rPr>
        <w:t xml:space="preserve"> des Annexes</w:t>
      </w:r>
      <w:r w:rsidR="00342B03" w:rsidRPr="002917BD">
        <w:rPr>
          <w:sz w:val="20"/>
          <w:szCs w:val="20"/>
        </w:rPr>
        <w:t>.</w:t>
      </w:r>
    </w:p>
    <w:p w14:paraId="4E493E60" w14:textId="4A2A65CA" w:rsidR="00A2759C" w:rsidRPr="002917BD" w:rsidRDefault="00A2759C" w:rsidP="00405CF3">
      <w:pPr>
        <w:pStyle w:val="Sansinterligne"/>
        <w:numPr>
          <w:ilvl w:val="0"/>
          <w:numId w:val="3"/>
        </w:numPr>
        <w:jc w:val="both"/>
        <w:rPr>
          <w:sz w:val="20"/>
          <w:szCs w:val="20"/>
        </w:rPr>
      </w:pPr>
      <w:r w:rsidRPr="002917BD">
        <w:rPr>
          <w:sz w:val="20"/>
          <w:szCs w:val="20"/>
        </w:rPr>
        <w:t>L’enquê</w:t>
      </w:r>
      <w:r w:rsidR="00F02AA4" w:rsidRPr="002917BD">
        <w:rPr>
          <w:sz w:val="20"/>
          <w:szCs w:val="20"/>
        </w:rPr>
        <w:t xml:space="preserve">te </w:t>
      </w:r>
      <w:r w:rsidRPr="002917BD">
        <w:rPr>
          <w:sz w:val="20"/>
          <w:szCs w:val="20"/>
        </w:rPr>
        <w:t xml:space="preserve">a duré un mois, du </w:t>
      </w:r>
      <w:r w:rsidR="00342B03" w:rsidRPr="002917BD">
        <w:rPr>
          <w:sz w:val="20"/>
          <w:szCs w:val="20"/>
        </w:rPr>
        <w:t>26 février au 26 mars 2018</w:t>
      </w:r>
      <w:r w:rsidR="00F02AA4" w:rsidRPr="002917BD">
        <w:rPr>
          <w:sz w:val="20"/>
          <w:szCs w:val="20"/>
        </w:rPr>
        <w:t>.</w:t>
      </w:r>
    </w:p>
    <w:p w14:paraId="0CB51C28" w14:textId="5CFF38F9" w:rsidR="00F02AA4" w:rsidRPr="002917BD" w:rsidRDefault="00F02AA4" w:rsidP="00405CF3">
      <w:pPr>
        <w:pStyle w:val="Sansinterligne"/>
        <w:numPr>
          <w:ilvl w:val="0"/>
          <w:numId w:val="3"/>
        </w:numPr>
        <w:jc w:val="both"/>
        <w:rPr>
          <w:sz w:val="20"/>
          <w:szCs w:val="20"/>
        </w:rPr>
      </w:pPr>
      <w:r w:rsidRPr="002917BD">
        <w:rPr>
          <w:sz w:val="20"/>
          <w:szCs w:val="20"/>
        </w:rPr>
        <w:t>Le commissaire enquêteur a tenu les permanences en Mairie de Mana, à la disposition du public, de 9H00 à 13H00 les :</w:t>
      </w:r>
    </w:p>
    <w:p w14:paraId="00EB2EA4" w14:textId="22F62463" w:rsidR="00F02AA4" w:rsidRPr="002917BD" w:rsidRDefault="00342B03" w:rsidP="00405CF3">
      <w:pPr>
        <w:pStyle w:val="Sansinterligne"/>
        <w:numPr>
          <w:ilvl w:val="1"/>
          <w:numId w:val="3"/>
        </w:numPr>
        <w:jc w:val="both"/>
        <w:rPr>
          <w:sz w:val="20"/>
          <w:szCs w:val="20"/>
        </w:rPr>
      </w:pPr>
      <w:r w:rsidRPr="002917BD">
        <w:rPr>
          <w:sz w:val="20"/>
          <w:szCs w:val="20"/>
        </w:rPr>
        <w:t>Lundi 26 février 2018,</w:t>
      </w:r>
      <w:r w:rsidR="00F02AA4" w:rsidRPr="002917BD">
        <w:rPr>
          <w:sz w:val="20"/>
          <w:szCs w:val="20"/>
        </w:rPr>
        <w:t xml:space="preserve"> </w:t>
      </w:r>
    </w:p>
    <w:p w14:paraId="111404ED" w14:textId="17C58A9D" w:rsidR="00F02AA4" w:rsidRPr="002917BD" w:rsidRDefault="00342B03" w:rsidP="00405CF3">
      <w:pPr>
        <w:pStyle w:val="Sansinterligne"/>
        <w:numPr>
          <w:ilvl w:val="1"/>
          <w:numId w:val="3"/>
        </w:numPr>
        <w:jc w:val="both"/>
        <w:rPr>
          <w:sz w:val="20"/>
          <w:szCs w:val="20"/>
        </w:rPr>
      </w:pPr>
      <w:r w:rsidRPr="002917BD">
        <w:rPr>
          <w:sz w:val="20"/>
          <w:szCs w:val="20"/>
        </w:rPr>
        <w:t>Lundi 12 mars 2018,</w:t>
      </w:r>
    </w:p>
    <w:p w14:paraId="480DAC2C" w14:textId="0FA5DB06" w:rsidR="00F02AA4" w:rsidRPr="002917BD" w:rsidRDefault="00342B03" w:rsidP="00405CF3">
      <w:pPr>
        <w:pStyle w:val="Sansinterligne"/>
        <w:numPr>
          <w:ilvl w:val="1"/>
          <w:numId w:val="3"/>
        </w:numPr>
        <w:jc w:val="both"/>
        <w:rPr>
          <w:sz w:val="20"/>
          <w:szCs w:val="20"/>
        </w:rPr>
      </w:pPr>
      <w:r w:rsidRPr="002917BD">
        <w:rPr>
          <w:sz w:val="20"/>
          <w:szCs w:val="20"/>
        </w:rPr>
        <w:t>Mercredi 21 mars 2018,</w:t>
      </w:r>
      <w:r w:rsidR="00F02AA4" w:rsidRPr="002917BD">
        <w:rPr>
          <w:sz w:val="20"/>
          <w:szCs w:val="20"/>
        </w:rPr>
        <w:t xml:space="preserve"> </w:t>
      </w:r>
    </w:p>
    <w:p w14:paraId="4F92F70A" w14:textId="17BF83A9" w:rsidR="00F02AA4" w:rsidRPr="002917BD" w:rsidRDefault="00342B03" w:rsidP="00405CF3">
      <w:pPr>
        <w:pStyle w:val="Sansinterligne"/>
        <w:numPr>
          <w:ilvl w:val="1"/>
          <w:numId w:val="3"/>
        </w:numPr>
        <w:jc w:val="both"/>
        <w:rPr>
          <w:sz w:val="20"/>
          <w:szCs w:val="20"/>
        </w:rPr>
      </w:pPr>
      <w:r w:rsidRPr="002917BD">
        <w:rPr>
          <w:sz w:val="20"/>
          <w:szCs w:val="20"/>
        </w:rPr>
        <w:t>Lundi 26 mars 2018.</w:t>
      </w:r>
      <w:r w:rsidR="00F02AA4" w:rsidRPr="002917BD">
        <w:rPr>
          <w:sz w:val="20"/>
          <w:szCs w:val="20"/>
        </w:rPr>
        <w:t xml:space="preserve"> </w:t>
      </w:r>
    </w:p>
    <w:p w14:paraId="6365C790" w14:textId="77777777" w:rsidR="0028731D" w:rsidRPr="002917BD" w:rsidRDefault="00342B03" w:rsidP="00342B03">
      <w:pPr>
        <w:pStyle w:val="Sansinterligne"/>
        <w:ind w:left="708"/>
        <w:jc w:val="both"/>
        <w:rPr>
          <w:sz w:val="20"/>
          <w:szCs w:val="20"/>
        </w:rPr>
      </w:pPr>
      <w:r w:rsidRPr="002917BD">
        <w:rPr>
          <w:sz w:val="20"/>
          <w:szCs w:val="20"/>
        </w:rPr>
        <w:t xml:space="preserve">Une cinquième permanence était planifiée le mercredi 7 mars 2018. Pour une raison technique le commissaire enquêteur n’a pu se rendre en Mairie de Mana ce jour-là. </w:t>
      </w:r>
    </w:p>
    <w:p w14:paraId="731904AD" w14:textId="77777777" w:rsidR="0028731D" w:rsidRPr="002917BD" w:rsidRDefault="00342B03" w:rsidP="00342B03">
      <w:pPr>
        <w:pStyle w:val="Sansinterligne"/>
        <w:ind w:left="708"/>
        <w:jc w:val="both"/>
        <w:rPr>
          <w:sz w:val="20"/>
          <w:szCs w:val="20"/>
        </w:rPr>
      </w:pPr>
      <w:r w:rsidRPr="002917BD">
        <w:rPr>
          <w:sz w:val="20"/>
          <w:szCs w:val="20"/>
        </w:rPr>
        <w:t>Le Service</w:t>
      </w:r>
      <w:r w:rsidR="0028731D" w:rsidRPr="002917BD">
        <w:rPr>
          <w:sz w:val="20"/>
          <w:szCs w:val="20"/>
        </w:rPr>
        <w:t xml:space="preserve"> Pilotage, Stratégie du Développement Durable de la DEAL, Unité Procédures et Réglementation, </w:t>
      </w:r>
      <w:r w:rsidR="0028731D" w:rsidRPr="00CB7F9B">
        <w:rPr>
          <w:b/>
          <w:sz w:val="20"/>
          <w:szCs w:val="20"/>
        </w:rPr>
        <w:t>Madame Marie-Thérèse BONS</w:t>
      </w:r>
      <w:r w:rsidR="0028731D" w:rsidRPr="002917BD">
        <w:rPr>
          <w:sz w:val="20"/>
          <w:szCs w:val="20"/>
        </w:rPr>
        <w:t xml:space="preserve">, a été immédiatement prévenu. Le Service Urbanisme de la Mairie de Mana, </w:t>
      </w:r>
      <w:r w:rsidR="0028731D" w:rsidRPr="00CB7F9B">
        <w:rPr>
          <w:b/>
          <w:sz w:val="20"/>
          <w:szCs w:val="20"/>
        </w:rPr>
        <w:t>Monsieur Gustave MARCEILLON</w:t>
      </w:r>
      <w:r w:rsidR="0028731D" w:rsidRPr="002917BD">
        <w:rPr>
          <w:sz w:val="20"/>
          <w:szCs w:val="20"/>
        </w:rPr>
        <w:t xml:space="preserve">, a été prévenu. </w:t>
      </w:r>
    </w:p>
    <w:p w14:paraId="7FD6D226" w14:textId="23939620" w:rsidR="0028731D" w:rsidRPr="002917BD" w:rsidRDefault="0028731D" w:rsidP="00342B03">
      <w:pPr>
        <w:pStyle w:val="Sansinterligne"/>
        <w:ind w:left="708"/>
        <w:jc w:val="both"/>
        <w:rPr>
          <w:sz w:val="20"/>
          <w:szCs w:val="20"/>
        </w:rPr>
      </w:pPr>
      <w:r w:rsidRPr="002917BD">
        <w:rPr>
          <w:sz w:val="20"/>
          <w:szCs w:val="20"/>
        </w:rPr>
        <w:t>D’un commun accord un panneau a été affiché en Mairie indiquant l’absence ce jour-là du commissaire enquêteur. Personne ne s’est présenté.</w:t>
      </w:r>
    </w:p>
    <w:p w14:paraId="292A9927" w14:textId="6F48F928" w:rsidR="00342B03" w:rsidRPr="002917BD" w:rsidRDefault="0028731D" w:rsidP="00342B03">
      <w:pPr>
        <w:pStyle w:val="Sansinterligne"/>
        <w:ind w:left="708"/>
        <w:jc w:val="both"/>
        <w:rPr>
          <w:sz w:val="20"/>
          <w:szCs w:val="20"/>
        </w:rPr>
      </w:pPr>
      <w:r w:rsidRPr="002917BD">
        <w:rPr>
          <w:sz w:val="20"/>
          <w:szCs w:val="20"/>
        </w:rPr>
        <w:t xml:space="preserve"> </w:t>
      </w:r>
      <w:r w:rsidR="00342B03" w:rsidRPr="002917BD">
        <w:rPr>
          <w:sz w:val="20"/>
          <w:szCs w:val="20"/>
        </w:rPr>
        <w:t xml:space="preserve"> </w:t>
      </w:r>
    </w:p>
    <w:p w14:paraId="551E1F52" w14:textId="77777777" w:rsidR="00B5687D" w:rsidRPr="002917BD" w:rsidRDefault="00FC436C" w:rsidP="00516AC8">
      <w:pPr>
        <w:pStyle w:val="Sansinterligne"/>
        <w:numPr>
          <w:ilvl w:val="0"/>
          <w:numId w:val="14"/>
        </w:numPr>
        <w:jc w:val="both"/>
        <w:rPr>
          <w:sz w:val="20"/>
          <w:szCs w:val="20"/>
        </w:rPr>
      </w:pPr>
      <w:r w:rsidRPr="002917BD">
        <w:rPr>
          <w:sz w:val="20"/>
          <w:szCs w:val="20"/>
        </w:rPr>
        <w:t xml:space="preserve">L’enquête publique s’est déroulée dans des conditions normales. </w:t>
      </w:r>
    </w:p>
    <w:p w14:paraId="479BF248" w14:textId="4A573BC5" w:rsidR="00291AA7" w:rsidRPr="002917BD" w:rsidRDefault="00B5687D" w:rsidP="00B5687D">
      <w:pPr>
        <w:pStyle w:val="Sansinterligne"/>
        <w:ind w:left="360"/>
        <w:jc w:val="both"/>
        <w:rPr>
          <w:sz w:val="20"/>
          <w:szCs w:val="20"/>
        </w:rPr>
      </w:pPr>
      <w:r w:rsidRPr="002917BD">
        <w:rPr>
          <w:sz w:val="20"/>
          <w:szCs w:val="20"/>
        </w:rPr>
        <w:t xml:space="preserve">       </w:t>
      </w:r>
      <w:r w:rsidR="00F34CCD">
        <w:rPr>
          <w:sz w:val="20"/>
          <w:szCs w:val="20"/>
        </w:rPr>
        <w:t xml:space="preserve"> </w:t>
      </w:r>
      <w:r w:rsidR="00FC436C" w:rsidRPr="002917BD">
        <w:rPr>
          <w:sz w:val="20"/>
          <w:szCs w:val="20"/>
        </w:rPr>
        <w:t>Elles n’appellent pas ici de commentaire particulier.</w:t>
      </w:r>
    </w:p>
    <w:p w14:paraId="5FE22C9D" w14:textId="77777777" w:rsidR="00291AA7" w:rsidRPr="002917BD" w:rsidRDefault="00291AA7" w:rsidP="00291AA7">
      <w:pPr>
        <w:pStyle w:val="Sansinterligne"/>
        <w:rPr>
          <w:i/>
          <w:sz w:val="20"/>
          <w:szCs w:val="20"/>
        </w:rPr>
      </w:pPr>
    </w:p>
    <w:p w14:paraId="6C48D0CC" w14:textId="7C0961C9" w:rsidR="00291AA7" w:rsidRPr="002917BD" w:rsidRDefault="0028731D" w:rsidP="0028731D">
      <w:pPr>
        <w:pStyle w:val="Sansinterligne"/>
        <w:ind w:left="708"/>
        <w:rPr>
          <w:b/>
          <w:sz w:val="20"/>
          <w:szCs w:val="20"/>
        </w:rPr>
      </w:pPr>
      <w:r w:rsidRPr="002917BD">
        <w:rPr>
          <w:b/>
          <w:sz w:val="20"/>
          <w:szCs w:val="20"/>
        </w:rPr>
        <w:t>2.3 Contacts avec la Société VOLTALIA</w:t>
      </w:r>
      <w:r w:rsidR="002A4FCD" w:rsidRPr="002917BD">
        <w:rPr>
          <w:b/>
          <w:sz w:val="20"/>
          <w:szCs w:val="20"/>
        </w:rPr>
        <w:t>, l</w:t>
      </w:r>
      <w:r w:rsidRPr="002917BD">
        <w:rPr>
          <w:b/>
          <w:sz w:val="20"/>
          <w:szCs w:val="20"/>
        </w:rPr>
        <w:t>e Service Urbanisme de la Mairie de Mana</w:t>
      </w:r>
      <w:r w:rsidR="002A4FCD" w:rsidRPr="002917BD">
        <w:rPr>
          <w:b/>
          <w:sz w:val="20"/>
          <w:szCs w:val="20"/>
        </w:rPr>
        <w:t xml:space="preserve"> et la DEAL</w:t>
      </w:r>
      <w:r w:rsidRPr="002917BD">
        <w:rPr>
          <w:b/>
          <w:sz w:val="20"/>
          <w:szCs w:val="20"/>
        </w:rPr>
        <w:t>.</w:t>
      </w:r>
      <w:r w:rsidR="00291AA7" w:rsidRPr="002917BD">
        <w:rPr>
          <w:b/>
          <w:sz w:val="20"/>
          <w:szCs w:val="20"/>
        </w:rPr>
        <w:t xml:space="preserve">    </w:t>
      </w:r>
    </w:p>
    <w:p w14:paraId="7D92C181" w14:textId="77777777" w:rsidR="00853913" w:rsidRPr="002917BD" w:rsidRDefault="00853913" w:rsidP="00291AA7">
      <w:pPr>
        <w:pStyle w:val="Sansinterligne"/>
        <w:rPr>
          <w:sz w:val="20"/>
          <w:szCs w:val="20"/>
        </w:rPr>
      </w:pPr>
    </w:p>
    <w:p w14:paraId="407F0A09" w14:textId="5334EC6D" w:rsidR="00291AA7" w:rsidRPr="002917BD" w:rsidRDefault="00172073" w:rsidP="00291AA7">
      <w:pPr>
        <w:pStyle w:val="Sansinterligne"/>
        <w:rPr>
          <w:b/>
          <w:sz w:val="20"/>
          <w:szCs w:val="20"/>
        </w:rPr>
      </w:pPr>
      <w:r w:rsidRPr="002917BD">
        <w:rPr>
          <w:b/>
          <w:sz w:val="20"/>
          <w:szCs w:val="20"/>
        </w:rPr>
        <w:t>2.3</w:t>
      </w:r>
      <w:r w:rsidR="00853913" w:rsidRPr="002917BD">
        <w:rPr>
          <w:b/>
          <w:sz w:val="20"/>
          <w:szCs w:val="20"/>
        </w:rPr>
        <w:t xml:space="preserve">.1 </w:t>
      </w:r>
      <w:r w:rsidR="0028731D" w:rsidRPr="002917BD">
        <w:rPr>
          <w:b/>
          <w:sz w:val="20"/>
          <w:szCs w:val="20"/>
        </w:rPr>
        <w:t>Société VOLTALIA</w:t>
      </w:r>
    </w:p>
    <w:p w14:paraId="166EB3FB" w14:textId="77777777" w:rsidR="00CB7F9B" w:rsidRDefault="00CB7F9B" w:rsidP="00405CF3">
      <w:pPr>
        <w:pStyle w:val="Sansinterligne"/>
        <w:jc w:val="both"/>
        <w:rPr>
          <w:sz w:val="20"/>
          <w:szCs w:val="20"/>
        </w:rPr>
      </w:pPr>
    </w:p>
    <w:p w14:paraId="143ED40C" w14:textId="77777777" w:rsidR="00CB7F9B" w:rsidRDefault="0028731D" w:rsidP="00EA6ABB">
      <w:pPr>
        <w:pStyle w:val="Sansinterligne"/>
        <w:jc w:val="both"/>
        <w:rPr>
          <w:b/>
          <w:sz w:val="20"/>
          <w:szCs w:val="20"/>
        </w:rPr>
      </w:pPr>
      <w:r w:rsidRPr="002917BD">
        <w:rPr>
          <w:sz w:val="20"/>
          <w:szCs w:val="20"/>
        </w:rPr>
        <w:t>Le commissaire enquêteur</w:t>
      </w:r>
      <w:r w:rsidRPr="002917BD">
        <w:rPr>
          <w:b/>
          <w:sz w:val="20"/>
          <w:szCs w:val="20"/>
        </w:rPr>
        <w:t xml:space="preserve"> </w:t>
      </w:r>
      <w:r w:rsidRPr="002917BD">
        <w:rPr>
          <w:sz w:val="20"/>
          <w:szCs w:val="20"/>
        </w:rPr>
        <w:t>a été reçu</w:t>
      </w:r>
      <w:r w:rsidRPr="002917BD">
        <w:rPr>
          <w:b/>
          <w:sz w:val="20"/>
          <w:szCs w:val="20"/>
        </w:rPr>
        <w:t xml:space="preserve"> </w:t>
      </w:r>
      <w:r w:rsidRPr="002917BD">
        <w:rPr>
          <w:sz w:val="20"/>
          <w:szCs w:val="20"/>
        </w:rPr>
        <w:t xml:space="preserve">le </w:t>
      </w:r>
      <w:r w:rsidR="00935087" w:rsidRPr="002917BD">
        <w:rPr>
          <w:sz w:val="20"/>
          <w:szCs w:val="20"/>
        </w:rPr>
        <w:t xml:space="preserve">lundi 5 février 2018, en leurs locaux sis à Rémire-Montjoly, </w:t>
      </w:r>
      <w:r w:rsidR="000B74CC" w:rsidRPr="002917BD">
        <w:rPr>
          <w:sz w:val="20"/>
          <w:szCs w:val="20"/>
        </w:rPr>
        <w:t xml:space="preserve">par </w:t>
      </w:r>
      <w:r w:rsidR="000B74CC" w:rsidRPr="002917BD">
        <w:rPr>
          <w:b/>
          <w:sz w:val="20"/>
          <w:szCs w:val="20"/>
        </w:rPr>
        <w:t>Mes</w:t>
      </w:r>
      <w:r w:rsidR="00291AA7" w:rsidRPr="002917BD">
        <w:rPr>
          <w:b/>
          <w:sz w:val="20"/>
          <w:szCs w:val="20"/>
        </w:rPr>
        <w:t>sieur</w:t>
      </w:r>
      <w:r w:rsidR="000B74CC" w:rsidRPr="002917BD">
        <w:rPr>
          <w:b/>
          <w:sz w:val="20"/>
          <w:szCs w:val="20"/>
        </w:rPr>
        <w:t xml:space="preserve">s Gautier LE MAUX, Directeur </w:t>
      </w:r>
      <w:r w:rsidR="00CB7F9B">
        <w:rPr>
          <w:b/>
          <w:sz w:val="20"/>
          <w:szCs w:val="20"/>
        </w:rPr>
        <w:t xml:space="preserve">Régional </w:t>
      </w:r>
      <w:r w:rsidR="000B74CC" w:rsidRPr="00CB7F9B">
        <w:rPr>
          <w:sz w:val="20"/>
          <w:szCs w:val="20"/>
        </w:rPr>
        <w:t>et</w:t>
      </w:r>
      <w:r w:rsidR="000B74CC" w:rsidRPr="002917BD">
        <w:rPr>
          <w:b/>
          <w:sz w:val="20"/>
          <w:szCs w:val="20"/>
        </w:rPr>
        <w:t xml:space="preserve"> Julien CORNAND</w:t>
      </w:r>
      <w:r w:rsidR="00291AA7" w:rsidRPr="002917BD">
        <w:rPr>
          <w:sz w:val="20"/>
          <w:szCs w:val="20"/>
        </w:rPr>
        <w:t xml:space="preserve">, </w:t>
      </w:r>
      <w:r w:rsidR="00291AA7" w:rsidRPr="002917BD">
        <w:rPr>
          <w:b/>
          <w:sz w:val="20"/>
          <w:szCs w:val="20"/>
        </w:rPr>
        <w:t>Ch</w:t>
      </w:r>
      <w:r w:rsidR="002A4FCD" w:rsidRPr="002917BD">
        <w:rPr>
          <w:b/>
          <w:sz w:val="20"/>
          <w:szCs w:val="20"/>
        </w:rPr>
        <w:t>ef de Projet</w:t>
      </w:r>
      <w:r w:rsidR="00CB7F9B">
        <w:rPr>
          <w:b/>
          <w:sz w:val="20"/>
          <w:szCs w:val="20"/>
        </w:rPr>
        <w:t>s</w:t>
      </w:r>
      <w:r w:rsidR="002A4FCD" w:rsidRPr="002917BD">
        <w:rPr>
          <w:b/>
          <w:sz w:val="20"/>
          <w:szCs w:val="20"/>
        </w:rPr>
        <w:t xml:space="preserve">, </w:t>
      </w:r>
      <w:r w:rsidR="002A4FCD" w:rsidRPr="002917BD">
        <w:rPr>
          <w:sz w:val="20"/>
          <w:szCs w:val="20"/>
        </w:rPr>
        <w:t>ch</w:t>
      </w:r>
      <w:r w:rsidR="00291AA7" w:rsidRPr="002917BD">
        <w:rPr>
          <w:sz w:val="20"/>
          <w:szCs w:val="20"/>
        </w:rPr>
        <w:t>argé d</w:t>
      </w:r>
      <w:r w:rsidR="000B74CC" w:rsidRPr="002917BD">
        <w:rPr>
          <w:sz w:val="20"/>
          <w:szCs w:val="20"/>
        </w:rPr>
        <w:t>u dossier</w:t>
      </w:r>
      <w:r w:rsidR="002A4FCD" w:rsidRPr="002917BD">
        <w:rPr>
          <w:b/>
          <w:sz w:val="20"/>
          <w:szCs w:val="20"/>
        </w:rPr>
        <w:t xml:space="preserve">. </w:t>
      </w:r>
    </w:p>
    <w:p w14:paraId="0C0F044E" w14:textId="77777777" w:rsidR="00CB7F9B" w:rsidRDefault="002A4FCD" w:rsidP="00EA6ABB">
      <w:pPr>
        <w:pStyle w:val="Sansinterligne"/>
        <w:jc w:val="both"/>
        <w:rPr>
          <w:sz w:val="20"/>
          <w:szCs w:val="20"/>
        </w:rPr>
      </w:pPr>
      <w:r w:rsidRPr="002917BD">
        <w:rPr>
          <w:sz w:val="20"/>
          <w:szCs w:val="20"/>
        </w:rPr>
        <w:t>Une</w:t>
      </w:r>
      <w:r w:rsidR="000B74CC" w:rsidRPr="002917BD">
        <w:rPr>
          <w:sz w:val="20"/>
          <w:szCs w:val="20"/>
        </w:rPr>
        <w:t xml:space="preserve"> </w:t>
      </w:r>
      <w:r w:rsidR="00291AA7" w:rsidRPr="002917BD">
        <w:rPr>
          <w:sz w:val="20"/>
          <w:szCs w:val="20"/>
        </w:rPr>
        <w:t>p</w:t>
      </w:r>
      <w:r w:rsidRPr="002917BD">
        <w:rPr>
          <w:sz w:val="20"/>
          <w:szCs w:val="20"/>
        </w:rPr>
        <w:t>résentation détaillée du projet lui a été faite</w:t>
      </w:r>
      <w:r w:rsidR="00CB7F9B">
        <w:rPr>
          <w:sz w:val="20"/>
          <w:szCs w:val="20"/>
        </w:rPr>
        <w:t>.</w:t>
      </w:r>
    </w:p>
    <w:p w14:paraId="64B0D2B5" w14:textId="19479175" w:rsidR="00291AA7" w:rsidRPr="002917BD" w:rsidRDefault="002A4FCD" w:rsidP="00EA6ABB">
      <w:pPr>
        <w:pStyle w:val="Sansinterligne"/>
        <w:jc w:val="both"/>
        <w:rPr>
          <w:sz w:val="20"/>
          <w:szCs w:val="20"/>
        </w:rPr>
      </w:pPr>
      <w:r w:rsidRPr="002917BD">
        <w:rPr>
          <w:sz w:val="20"/>
          <w:szCs w:val="20"/>
        </w:rPr>
        <w:t xml:space="preserve">Le commissaire enquêteur a reçu toutes les </w:t>
      </w:r>
      <w:r w:rsidR="00853913" w:rsidRPr="002917BD">
        <w:rPr>
          <w:sz w:val="20"/>
          <w:szCs w:val="20"/>
        </w:rPr>
        <w:t xml:space="preserve">explications </w:t>
      </w:r>
      <w:r w:rsidRPr="002917BD">
        <w:rPr>
          <w:sz w:val="20"/>
          <w:szCs w:val="20"/>
        </w:rPr>
        <w:t xml:space="preserve">sur le </w:t>
      </w:r>
      <w:r w:rsidR="00853913" w:rsidRPr="002917BD">
        <w:rPr>
          <w:sz w:val="20"/>
          <w:szCs w:val="20"/>
        </w:rPr>
        <w:t xml:space="preserve">dossier soumis à </w:t>
      </w:r>
      <w:r w:rsidRPr="002917BD">
        <w:rPr>
          <w:sz w:val="20"/>
          <w:szCs w:val="20"/>
        </w:rPr>
        <w:t xml:space="preserve">cette </w:t>
      </w:r>
      <w:r w:rsidR="00853913" w:rsidRPr="002917BD">
        <w:rPr>
          <w:sz w:val="20"/>
          <w:szCs w:val="20"/>
        </w:rPr>
        <w:t>enquête</w:t>
      </w:r>
      <w:r w:rsidR="00291AA7" w:rsidRPr="002917BD">
        <w:rPr>
          <w:sz w:val="20"/>
          <w:szCs w:val="20"/>
        </w:rPr>
        <w:t>.</w:t>
      </w:r>
    </w:p>
    <w:p w14:paraId="5E1B004F" w14:textId="096D4F88" w:rsidR="002A4FCD" w:rsidRPr="002917BD" w:rsidRDefault="002A4FCD" w:rsidP="00EA6ABB">
      <w:pPr>
        <w:pStyle w:val="Sansinterligne"/>
        <w:jc w:val="both"/>
        <w:rPr>
          <w:sz w:val="20"/>
          <w:szCs w:val="20"/>
        </w:rPr>
      </w:pPr>
      <w:r w:rsidRPr="002917BD">
        <w:rPr>
          <w:sz w:val="20"/>
          <w:szCs w:val="20"/>
        </w:rPr>
        <w:t>Le lendemain, m</w:t>
      </w:r>
      <w:r w:rsidR="006C44A0" w:rsidRPr="002917BD">
        <w:rPr>
          <w:sz w:val="20"/>
          <w:szCs w:val="20"/>
        </w:rPr>
        <w:t>ardi 6 février, Monsieur CORNAND</w:t>
      </w:r>
      <w:r w:rsidRPr="002917BD">
        <w:rPr>
          <w:sz w:val="20"/>
          <w:szCs w:val="20"/>
        </w:rPr>
        <w:t xml:space="preserve"> a fait visiter le site de la centrale hydroélectrique de Saut Maman Valentin, ou l’équipe sur place a donné les explications techniques sur ce type de centrale.</w:t>
      </w:r>
    </w:p>
    <w:p w14:paraId="633501DA" w14:textId="77777777" w:rsidR="002A4FCD" w:rsidRPr="002917BD" w:rsidRDefault="002A4FCD" w:rsidP="00EA6ABB">
      <w:pPr>
        <w:pStyle w:val="Sansinterligne"/>
        <w:jc w:val="both"/>
        <w:rPr>
          <w:sz w:val="20"/>
          <w:szCs w:val="20"/>
        </w:rPr>
      </w:pPr>
      <w:r w:rsidRPr="002917BD">
        <w:rPr>
          <w:sz w:val="20"/>
          <w:szCs w:val="20"/>
        </w:rPr>
        <w:t>Les différences avec le projet de Saut Belle Etoile ont été abordées.</w:t>
      </w:r>
    </w:p>
    <w:p w14:paraId="6CEEB951" w14:textId="77777777" w:rsidR="00C14E50" w:rsidRDefault="00C14E50" w:rsidP="00EA6ABB">
      <w:pPr>
        <w:pStyle w:val="Sansinterligne"/>
        <w:jc w:val="both"/>
        <w:rPr>
          <w:sz w:val="20"/>
          <w:szCs w:val="20"/>
        </w:rPr>
      </w:pPr>
    </w:p>
    <w:p w14:paraId="73F53190" w14:textId="4618CD3D" w:rsidR="002A4FCD" w:rsidRDefault="002A4FCD" w:rsidP="00EA6ABB">
      <w:pPr>
        <w:pStyle w:val="Sansinterligne"/>
        <w:jc w:val="both"/>
        <w:rPr>
          <w:sz w:val="20"/>
          <w:szCs w:val="20"/>
        </w:rPr>
      </w:pPr>
      <w:r w:rsidRPr="002917BD">
        <w:rPr>
          <w:sz w:val="20"/>
          <w:szCs w:val="20"/>
        </w:rPr>
        <w:t xml:space="preserve">Le commissaire enquêteur remercie toute cette équipe qui ne lui a rien caché, pour son support, hospitalité et informations recueillies. Nous avons pu voir tout ce que nous avons voulu voir. </w:t>
      </w:r>
    </w:p>
    <w:p w14:paraId="5F1B442B" w14:textId="623D859E" w:rsidR="00EA6ABB" w:rsidRPr="00EA6ABB" w:rsidRDefault="00EA6ABB" w:rsidP="00EA6ABB">
      <w:pPr>
        <w:pStyle w:val="Titre6"/>
        <w:jc w:val="both"/>
        <w:rPr>
          <w:rFonts w:asciiTheme="minorHAnsi" w:eastAsia="Times New Roman" w:hAnsiTheme="minorHAnsi"/>
          <w:color w:val="000000" w:themeColor="text1"/>
          <w:sz w:val="20"/>
          <w:szCs w:val="20"/>
          <w:lang w:eastAsia="fr-FR"/>
        </w:rPr>
      </w:pPr>
      <w:r>
        <w:rPr>
          <w:rFonts w:asciiTheme="minorHAnsi" w:eastAsiaTheme="minorHAnsi" w:hAnsiTheme="minorHAnsi" w:cstheme="minorBidi"/>
          <w:color w:val="auto"/>
          <w:sz w:val="20"/>
          <w:szCs w:val="20"/>
        </w:rPr>
        <w:lastRenderedPageBreak/>
        <w:t xml:space="preserve">Il nous a semblé que les </w:t>
      </w:r>
      <w:r w:rsidRPr="00EA6ABB">
        <w:rPr>
          <w:rStyle w:val="lev"/>
          <w:rFonts w:asciiTheme="minorHAnsi" w:hAnsiTheme="minorHAnsi"/>
          <w:b w:val="0"/>
          <w:bCs w:val="0"/>
          <w:color w:val="000000" w:themeColor="text1"/>
          <w:sz w:val="20"/>
          <w:szCs w:val="20"/>
        </w:rPr>
        <w:t xml:space="preserve">équipes de développement </w:t>
      </w:r>
      <w:r>
        <w:rPr>
          <w:rStyle w:val="lev"/>
          <w:rFonts w:asciiTheme="minorHAnsi" w:hAnsiTheme="minorHAnsi"/>
          <w:b w:val="0"/>
          <w:bCs w:val="0"/>
          <w:color w:val="000000" w:themeColor="text1"/>
          <w:sz w:val="20"/>
          <w:szCs w:val="20"/>
        </w:rPr>
        <w:t>avaient noués</w:t>
      </w:r>
      <w:r w:rsidRPr="00EA6ABB">
        <w:rPr>
          <w:rStyle w:val="lev"/>
          <w:rFonts w:asciiTheme="minorHAnsi" w:hAnsiTheme="minorHAnsi"/>
          <w:b w:val="0"/>
          <w:bCs w:val="0"/>
          <w:color w:val="000000" w:themeColor="text1"/>
          <w:sz w:val="20"/>
          <w:szCs w:val="20"/>
        </w:rPr>
        <w:t xml:space="preserve"> des relations de long terme avec les</w:t>
      </w:r>
    </w:p>
    <w:p w14:paraId="47747D0A" w14:textId="3CA45983" w:rsidR="00EA6ABB" w:rsidRPr="00EA6ABB" w:rsidRDefault="00EA6ABB" w:rsidP="00EA6ABB">
      <w:pPr>
        <w:pStyle w:val="Titre6"/>
        <w:jc w:val="both"/>
        <w:rPr>
          <w:rFonts w:asciiTheme="minorHAnsi" w:eastAsia="Times New Roman" w:hAnsiTheme="minorHAnsi"/>
          <w:color w:val="000000" w:themeColor="text1"/>
          <w:sz w:val="20"/>
          <w:szCs w:val="20"/>
        </w:rPr>
      </w:pPr>
      <w:r>
        <w:rPr>
          <w:rStyle w:val="lev"/>
          <w:rFonts w:asciiTheme="minorHAnsi" w:hAnsiTheme="minorHAnsi"/>
          <w:b w:val="0"/>
          <w:bCs w:val="0"/>
          <w:color w:val="000000" w:themeColor="text1"/>
          <w:sz w:val="20"/>
          <w:szCs w:val="20"/>
        </w:rPr>
        <w:t>Services de la Mairie de Mana</w:t>
      </w:r>
      <w:r w:rsidRPr="00EA6ABB">
        <w:rPr>
          <w:rStyle w:val="lev"/>
          <w:rFonts w:asciiTheme="minorHAnsi" w:hAnsiTheme="minorHAnsi"/>
          <w:b w:val="0"/>
          <w:bCs w:val="0"/>
          <w:color w:val="000000" w:themeColor="text1"/>
          <w:sz w:val="20"/>
          <w:szCs w:val="20"/>
        </w:rPr>
        <w:t xml:space="preserve">. </w:t>
      </w:r>
      <w:r>
        <w:rPr>
          <w:rStyle w:val="lev"/>
          <w:rFonts w:asciiTheme="minorHAnsi" w:hAnsiTheme="minorHAnsi"/>
          <w:b w:val="0"/>
          <w:bCs w:val="0"/>
          <w:color w:val="000000" w:themeColor="text1"/>
          <w:sz w:val="20"/>
          <w:szCs w:val="20"/>
        </w:rPr>
        <w:t xml:space="preserve">Que ceci avait créé, une </w:t>
      </w:r>
      <w:r w:rsidRPr="00EA6ABB">
        <w:rPr>
          <w:rStyle w:val="lev"/>
          <w:rFonts w:asciiTheme="minorHAnsi" w:hAnsiTheme="minorHAnsi"/>
          <w:b w:val="0"/>
          <w:bCs w:val="0"/>
          <w:color w:val="000000" w:themeColor="text1"/>
          <w:sz w:val="20"/>
          <w:szCs w:val="20"/>
        </w:rPr>
        <w:t xml:space="preserve">confiance réciproque </w:t>
      </w:r>
      <w:r>
        <w:rPr>
          <w:rStyle w:val="lev"/>
          <w:rFonts w:asciiTheme="minorHAnsi" w:hAnsiTheme="minorHAnsi"/>
          <w:b w:val="0"/>
          <w:bCs w:val="0"/>
          <w:color w:val="000000" w:themeColor="text1"/>
          <w:sz w:val="20"/>
          <w:szCs w:val="20"/>
        </w:rPr>
        <w:t xml:space="preserve">tant avec l’ancienne municipalité que la nouvelle faisant de </w:t>
      </w:r>
      <w:r w:rsidRPr="00EA6ABB">
        <w:rPr>
          <w:rStyle w:val="lev"/>
          <w:rFonts w:asciiTheme="minorHAnsi" w:hAnsiTheme="minorHAnsi"/>
          <w:b w:val="0"/>
          <w:bCs w:val="0"/>
          <w:color w:val="000000" w:themeColor="text1"/>
          <w:sz w:val="20"/>
          <w:szCs w:val="20"/>
        </w:rPr>
        <w:t>Voltalia un partenaire privilégié pour le développement local et l'accès à une énergie plus propre</w:t>
      </w:r>
      <w:r>
        <w:rPr>
          <w:rStyle w:val="lev"/>
          <w:rFonts w:asciiTheme="minorHAnsi" w:hAnsiTheme="minorHAnsi"/>
          <w:b w:val="0"/>
          <w:bCs w:val="0"/>
          <w:color w:val="000000" w:themeColor="text1"/>
          <w:sz w:val="20"/>
          <w:szCs w:val="20"/>
        </w:rPr>
        <w:t>, non seulement au niveau du projet de la centrale hydroélectrique de Belle Etoile mais aussi pour d’autres projets à venir, que nous ne pouvons rapporter ici.</w:t>
      </w:r>
    </w:p>
    <w:p w14:paraId="2CE445FE" w14:textId="77777777" w:rsidR="00C14E50" w:rsidRPr="00EA6ABB" w:rsidRDefault="00C14E50" w:rsidP="00405CF3">
      <w:pPr>
        <w:pStyle w:val="Sansinterligne"/>
        <w:jc w:val="both"/>
        <w:rPr>
          <w:b/>
          <w:color w:val="000000" w:themeColor="text1"/>
          <w:sz w:val="20"/>
          <w:szCs w:val="20"/>
        </w:rPr>
      </w:pPr>
    </w:p>
    <w:p w14:paraId="6E9068FB" w14:textId="3687372B" w:rsidR="00291AA7" w:rsidRPr="00EA6ABB" w:rsidRDefault="00172073" w:rsidP="00405CF3">
      <w:pPr>
        <w:pStyle w:val="Sansinterligne"/>
        <w:jc w:val="both"/>
        <w:rPr>
          <w:b/>
          <w:color w:val="000000" w:themeColor="text1"/>
          <w:sz w:val="20"/>
          <w:szCs w:val="20"/>
        </w:rPr>
      </w:pPr>
      <w:r w:rsidRPr="00EA6ABB">
        <w:rPr>
          <w:b/>
          <w:color w:val="000000" w:themeColor="text1"/>
          <w:sz w:val="20"/>
          <w:szCs w:val="20"/>
        </w:rPr>
        <w:t>2.3</w:t>
      </w:r>
      <w:r w:rsidR="00291AA7" w:rsidRPr="00EA6ABB">
        <w:rPr>
          <w:b/>
          <w:color w:val="000000" w:themeColor="text1"/>
          <w:sz w:val="20"/>
          <w:szCs w:val="20"/>
        </w:rPr>
        <w:t>.2 Mairie de Mana</w:t>
      </w:r>
    </w:p>
    <w:p w14:paraId="3E9A4089" w14:textId="6D1B15EF" w:rsidR="00405CF3" w:rsidRPr="00EA6ABB" w:rsidRDefault="00291AA7" w:rsidP="00405CF3">
      <w:pPr>
        <w:pStyle w:val="Sansinterligne"/>
        <w:jc w:val="both"/>
        <w:rPr>
          <w:color w:val="000000" w:themeColor="text1"/>
          <w:sz w:val="20"/>
          <w:szCs w:val="20"/>
        </w:rPr>
      </w:pPr>
      <w:r w:rsidRPr="00EA6ABB">
        <w:rPr>
          <w:color w:val="000000" w:themeColor="text1"/>
          <w:sz w:val="20"/>
          <w:szCs w:val="20"/>
        </w:rPr>
        <w:t>L</w:t>
      </w:r>
      <w:r w:rsidR="00E70F10" w:rsidRPr="00EA6ABB">
        <w:rPr>
          <w:color w:val="000000" w:themeColor="text1"/>
          <w:sz w:val="20"/>
          <w:szCs w:val="20"/>
        </w:rPr>
        <w:t>ors des permanences du commissaire enquêteur, s</w:t>
      </w:r>
      <w:r w:rsidRPr="00EA6ABB">
        <w:rPr>
          <w:color w:val="000000" w:themeColor="text1"/>
          <w:sz w:val="20"/>
          <w:szCs w:val="20"/>
        </w:rPr>
        <w:t>es interlocuteurs ont été les représentant</w:t>
      </w:r>
      <w:r w:rsidR="00172073" w:rsidRPr="00EA6ABB">
        <w:rPr>
          <w:color w:val="000000" w:themeColor="text1"/>
          <w:sz w:val="20"/>
          <w:szCs w:val="20"/>
        </w:rPr>
        <w:t>s</w:t>
      </w:r>
      <w:r w:rsidRPr="00EA6ABB">
        <w:rPr>
          <w:color w:val="000000" w:themeColor="text1"/>
          <w:sz w:val="20"/>
          <w:szCs w:val="20"/>
        </w:rPr>
        <w:t xml:space="preserve"> du Service Urbanisme de la Mairie</w:t>
      </w:r>
      <w:r w:rsidR="00172073" w:rsidRPr="00EA6ABB">
        <w:rPr>
          <w:color w:val="000000" w:themeColor="text1"/>
          <w:sz w:val="20"/>
          <w:szCs w:val="20"/>
        </w:rPr>
        <w:t xml:space="preserve"> de Mana</w:t>
      </w:r>
      <w:r w:rsidRPr="00EA6ABB">
        <w:rPr>
          <w:color w:val="000000" w:themeColor="text1"/>
          <w:sz w:val="20"/>
          <w:szCs w:val="20"/>
        </w:rPr>
        <w:t xml:space="preserve">, </w:t>
      </w:r>
      <w:r w:rsidR="00CB5CE0" w:rsidRPr="00EA6ABB">
        <w:rPr>
          <w:color w:val="000000" w:themeColor="text1"/>
          <w:sz w:val="20"/>
          <w:szCs w:val="20"/>
        </w:rPr>
        <w:t xml:space="preserve">      </w:t>
      </w:r>
    </w:p>
    <w:p w14:paraId="35184F5C" w14:textId="0AB1E7D2" w:rsidR="00291AA7" w:rsidRPr="002917BD" w:rsidRDefault="00DD1800" w:rsidP="00405CF3">
      <w:pPr>
        <w:pStyle w:val="Sansinterligne"/>
        <w:jc w:val="both"/>
        <w:rPr>
          <w:sz w:val="20"/>
          <w:szCs w:val="20"/>
        </w:rPr>
      </w:pPr>
      <w:r w:rsidRPr="002917BD">
        <w:rPr>
          <w:b/>
          <w:sz w:val="20"/>
          <w:szCs w:val="20"/>
        </w:rPr>
        <w:t xml:space="preserve">Son Directeur, </w:t>
      </w:r>
      <w:r w:rsidR="00E80EC4">
        <w:rPr>
          <w:b/>
          <w:sz w:val="20"/>
          <w:szCs w:val="20"/>
        </w:rPr>
        <w:t>Monsieur Gustave MARC</w:t>
      </w:r>
      <w:r w:rsidR="00291AA7" w:rsidRPr="002917BD">
        <w:rPr>
          <w:b/>
          <w:sz w:val="20"/>
          <w:szCs w:val="20"/>
        </w:rPr>
        <w:t>EILLON, Madame Ghislaine COELHO et Monsieur David ERB</w:t>
      </w:r>
      <w:r w:rsidR="00291AA7" w:rsidRPr="002917BD">
        <w:rPr>
          <w:sz w:val="20"/>
          <w:szCs w:val="20"/>
        </w:rPr>
        <w:t xml:space="preserve">. </w:t>
      </w:r>
    </w:p>
    <w:p w14:paraId="4A10A930" w14:textId="77777777" w:rsidR="002A4FCD" w:rsidRPr="002917BD" w:rsidRDefault="00853913" w:rsidP="00405CF3">
      <w:pPr>
        <w:pStyle w:val="Sansinterligne"/>
        <w:jc w:val="both"/>
        <w:rPr>
          <w:sz w:val="20"/>
          <w:szCs w:val="20"/>
        </w:rPr>
      </w:pPr>
      <w:r w:rsidRPr="002917BD">
        <w:rPr>
          <w:sz w:val="20"/>
          <w:szCs w:val="20"/>
        </w:rPr>
        <w:t>Les permanences se sont tenues au sein même des bureaux du Service Urbanisme</w:t>
      </w:r>
      <w:r w:rsidR="002A4FCD" w:rsidRPr="002917BD">
        <w:rPr>
          <w:sz w:val="20"/>
          <w:szCs w:val="20"/>
        </w:rPr>
        <w:t>.</w:t>
      </w:r>
    </w:p>
    <w:p w14:paraId="351EF3E0" w14:textId="19D96BB7" w:rsidR="004667C4" w:rsidRPr="002917BD" w:rsidRDefault="002A4FCD" w:rsidP="00853913">
      <w:pPr>
        <w:pStyle w:val="Sansinterligne"/>
        <w:jc w:val="both"/>
        <w:rPr>
          <w:sz w:val="20"/>
          <w:szCs w:val="20"/>
        </w:rPr>
      </w:pPr>
      <w:r w:rsidRPr="002917BD">
        <w:rPr>
          <w:sz w:val="20"/>
          <w:szCs w:val="20"/>
        </w:rPr>
        <w:t>L</w:t>
      </w:r>
      <w:r w:rsidR="00B1521A" w:rsidRPr="002917BD">
        <w:rPr>
          <w:sz w:val="20"/>
          <w:szCs w:val="20"/>
        </w:rPr>
        <w:t xml:space="preserve">e commissaire enquêteur </w:t>
      </w:r>
      <w:r w:rsidRPr="002917BD">
        <w:rPr>
          <w:sz w:val="20"/>
          <w:szCs w:val="20"/>
        </w:rPr>
        <w:t xml:space="preserve">remercie ce service et son Directeur pour son accueil. </w:t>
      </w:r>
    </w:p>
    <w:p w14:paraId="7F7E9D28" w14:textId="77777777" w:rsidR="004667C4" w:rsidRPr="002917BD" w:rsidRDefault="004667C4" w:rsidP="00853913">
      <w:pPr>
        <w:pStyle w:val="Sansinterligne"/>
        <w:jc w:val="both"/>
        <w:rPr>
          <w:b/>
          <w:sz w:val="20"/>
          <w:szCs w:val="20"/>
        </w:rPr>
      </w:pPr>
    </w:p>
    <w:p w14:paraId="2EDC3FC1" w14:textId="036972EA" w:rsidR="00853913" w:rsidRPr="002917BD" w:rsidRDefault="00853913" w:rsidP="00853913">
      <w:pPr>
        <w:pStyle w:val="Sansinterligne"/>
        <w:jc w:val="both"/>
        <w:rPr>
          <w:b/>
          <w:sz w:val="20"/>
          <w:szCs w:val="20"/>
        </w:rPr>
      </w:pPr>
      <w:r w:rsidRPr="002917BD">
        <w:rPr>
          <w:b/>
          <w:sz w:val="20"/>
          <w:szCs w:val="20"/>
        </w:rPr>
        <w:t>2.3.3 DEAL</w:t>
      </w:r>
    </w:p>
    <w:p w14:paraId="722A989B" w14:textId="33F428CB" w:rsidR="00616A76" w:rsidRPr="00D02C28" w:rsidRDefault="00935087" w:rsidP="00616A76">
      <w:pPr>
        <w:pStyle w:val="Sansinterligne"/>
        <w:jc w:val="both"/>
        <w:rPr>
          <w:color w:val="000000" w:themeColor="text1"/>
          <w:sz w:val="20"/>
          <w:szCs w:val="20"/>
        </w:rPr>
      </w:pPr>
      <w:r w:rsidRPr="00C012E9">
        <w:rPr>
          <w:color w:val="000000" w:themeColor="text1"/>
          <w:sz w:val="20"/>
          <w:szCs w:val="20"/>
        </w:rPr>
        <w:t xml:space="preserve">Le seul fait que personne ne s’étant présenté aux </w:t>
      </w:r>
      <w:r w:rsidR="00D43765">
        <w:rPr>
          <w:color w:val="000000" w:themeColor="text1"/>
          <w:sz w:val="20"/>
          <w:szCs w:val="20"/>
        </w:rPr>
        <w:t>quatre</w:t>
      </w:r>
      <w:r w:rsidR="00616A76" w:rsidRPr="00C012E9">
        <w:rPr>
          <w:color w:val="000000" w:themeColor="text1"/>
          <w:sz w:val="20"/>
          <w:szCs w:val="20"/>
        </w:rPr>
        <w:t xml:space="preserve"> premières </w:t>
      </w:r>
      <w:r w:rsidRPr="00C012E9">
        <w:rPr>
          <w:color w:val="000000" w:themeColor="text1"/>
          <w:sz w:val="20"/>
          <w:szCs w:val="20"/>
        </w:rPr>
        <w:t xml:space="preserve">permanences et que personne ne soit intervenu dans le registre d’enquête, le commissaire enquêteur </w:t>
      </w:r>
      <w:r w:rsidR="00616A76" w:rsidRPr="00C012E9">
        <w:rPr>
          <w:color w:val="000000" w:themeColor="text1"/>
          <w:sz w:val="20"/>
          <w:szCs w:val="20"/>
        </w:rPr>
        <w:t>aurait pu ne pas contacter</w:t>
      </w:r>
      <w:r w:rsidRPr="00C012E9">
        <w:rPr>
          <w:color w:val="000000" w:themeColor="text1"/>
          <w:sz w:val="20"/>
          <w:szCs w:val="20"/>
        </w:rPr>
        <w:t xml:space="preserve"> les spécialistes de la DEAL.</w:t>
      </w:r>
      <w:r w:rsidR="00D02C28">
        <w:rPr>
          <w:color w:val="000000" w:themeColor="text1"/>
          <w:sz w:val="20"/>
          <w:szCs w:val="20"/>
        </w:rPr>
        <w:t xml:space="preserve">                 Mais </w:t>
      </w:r>
      <w:r w:rsidR="00D02C28" w:rsidRPr="00D02C28">
        <w:rPr>
          <w:rFonts w:cs="Times"/>
          <w:color w:val="000000" w:themeColor="text1"/>
          <w:sz w:val="20"/>
          <w:szCs w:val="20"/>
        </w:rPr>
        <w:t xml:space="preserve">dans le cadre de la forme prévue </w:t>
      </w:r>
      <w:r w:rsidR="00D02C28">
        <w:rPr>
          <w:rFonts w:cs="Times"/>
          <w:color w:val="000000" w:themeColor="text1"/>
          <w:sz w:val="20"/>
          <w:szCs w:val="20"/>
        </w:rPr>
        <w:t xml:space="preserve">par l'article </w:t>
      </w:r>
      <w:r w:rsidR="00D02C28" w:rsidRPr="00D02C28">
        <w:rPr>
          <w:rFonts w:cs="Times"/>
          <w:color w:val="000000" w:themeColor="text1"/>
          <w:sz w:val="20"/>
          <w:szCs w:val="20"/>
        </w:rPr>
        <w:t>R123</w:t>
      </w:r>
      <w:r w:rsidR="00D02C28">
        <w:rPr>
          <w:rFonts w:cs="Times"/>
          <w:color w:val="000000" w:themeColor="text1"/>
          <w:sz w:val="20"/>
          <w:szCs w:val="20"/>
        </w:rPr>
        <w:t xml:space="preserve">-16 du code de l'environnement, </w:t>
      </w:r>
      <w:r w:rsidR="00D02C28">
        <w:rPr>
          <w:color w:val="000000" w:themeColor="text1"/>
          <w:sz w:val="20"/>
          <w:szCs w:val="20"/>
        </w:rPr>
        <w:t>l</w:t>
      </w:r>
      <w:r w:rsidR="00D02C28" w:rsidRPr="00C012E9">
        <w:rPr>
          <w:color w:val="000000" w:themeColor="text1"/>
          <w:sz w:val="20"/>
          <w:szCs w:val="20"/>
        </w:rPr>
        <w:t xml:space="preserve">e </w:t>
      </w:r>
      <w:r w:rsidR="00D43765">
        <w:rPr>
          <w:color w:val="000000" w:themeColor="text1"/>
          <w:sz w:val="20"/>
          <w:szCs w:val="20"/>
        </w:rPr>
        <w:t>vendredi 23</w:t>
      </w:r>
      <w:r w:rsidR="00D02C28" w:rsidRPr="00C012E9">
        <w:rPr>
          <w:color w:val="000000" w:themeColor="text1"/>
          <w:sz w:val="20"/>
          <w:szCs w:val="20"/>
        </w:rPr>
        <w:t xml:space="preserve"> mars, le c</w:t>
      </w:r>
      <w:r w:rsidR="000C06C6">
        <w:rPr>
          <w:color w:val="000000" w:themeColor="text1"/>
          <w:sz w:val="20"/>
          <w:szCs w:val="20"/>
        </w:rPr>
        <w:t>ommissaire enquêteur a contacté</w:t>
      </w:r>
      <w:r w:rsidR="00D43765">
        <w:rPr>
          <w:color w:val="000000" w:themeColor="text1"/>
          <w:sz w:val="20"/>
          <w:szCs w:val="20"/>
        </w:rPr>
        <w:t xml:space="preserve"> téléphoniquement</w:t>
      </w:r>
      <w:r w:rsidR="000C06C6">
        <w:rPr>
          <w:color w:val="000000" w:themeColor="text1"/>
          <w:sz w:val="20"/>
          <w:szCs w:val="20"/>
        </w:rPr>
        <w:t xml:space="preserve"> </w:t>
      </w:r>
      <w:r w:rsidR="00D02C28" w:rsidRPr="00C012E9">
        <w:rPr>
          <w:color w:val="000000" w:themeColor="text1"/>
          <w:sz w:val="20"/>
          <w:szCs w:val="20"/>
        </w:rPr>
        <w:t>Monsieur Jonathan SAM</w:t>
      </w:r>
      <w:r w:rsidR="00D02C28">
        <w:rPr>
          <w:color w:val="000000" w:themeColor="text1"/>
          <w:sz w:val="20"/>
          <w:szCs w:val="20"/>
        </w:rPr>
        <w:t xml:space="preserve">, </w:t>
      </w:r>
      <w:r w:rsidR="000C06C6">
        <w:rPr>
          <w:color w:val="000000" w:themeColor="text1"/>
          <w:sz w:val="20"/>
          <w:szCs w:val="20"/>
        </w:rPr>
        <w:t xml:space="preserve">Inspecteur </w:t>
      </w:r>
      <w:r w:rsidR="00D02C28">
        <w:rPr>
          <w:color w:val="000000" w:themeColor="text1"/>
          <w:sz w:val="20"/>
          <w:szCs w:val="20"/>
        </w:rPr>
        <w:t>en charge de la Police de l’</w:t>
      </w:r>
      <w:r w:rsidR="008D0D41">
        <w:rPr>
          <w:color w:val="000000" w:themeColor="text1"/>
          <w:sz w:val="20"/>
          <w:szCs w:val="20"/>
        </w:rPr>
        <w:t xml:space="preserve">Eau </w:t>
      </w:r>
      <w:r w:rsidR="000C06C6">
        <w:rPr>
          <w:color w:val="000000" w:themeColor="text1"/>
          <w:sz w:val="20"/>
          <w:szCs w:val="20"/>
        </w:rPr>
        <w:t xml:space="preserve">rural et urbain pluvial </w:t>
      </w:r>
      <w:r w:rsidR="008D0D41">
        <w:rPr>
          <w:color w:val="000000" w:themeColor="text1"/>
          <w:sz w:val="20"/>
          <w:szCs w:val="20"/>
        </w:rPr>
        <w:t>à la DEA</w:t>
      </w:r>
      <w:r w:rsidR="00D43765">
        <w:rPr>
          <w:color w:val="000000" w:themeColor="text1"/>
          <w:sz w:val="20"/>
          <w:szCs w:val="20"/>
        </w:rPr>
        <w:t>L</w:t>
      </w:r>
      <w:r w:rsidR="008D0D41">
        <w:rPr>
          <w:color w:val="000000" w:themeColor="text1"/>
          <w:sz w:val="20"/>
          <w:szCs w:val="20"/>
        </w:rPr>
        <w:t>.</w:t>
      </w:r>
    </w:p>
    <w:p w14:paraId="1841C7C2" w14:textId="5B16C579" w:rsidR="00935087" w:rsidRPr="00C012E9" w:rsidRDefault="008D0D41" w:rsidP="00853913">
      <w:pPr>
        <w:pStyle w:val="Sansinterligne"/>
        <w:jc w:val="both"/>
        <w:rPr>
          <w:color w:val="000000" w:themeColor="text1"/>
          <w:sz w:val="20"/>
          <w:szCs w:val="20"/>
        </w:rPr>
      </w:pPr>
      <w:r>
        <w:rPr>
          <w:color w:val="000000" w:themeColor="text1"/>
          <w:sz w:val="20"/>
          <w:szCs w:val="20"/>
        </w:rPr>
        <w:br/>
      </w:r>
      <w:r w:rsidR="002A6134">
        <w:rPr>
          <w:color w:val="000000" w:themeColor="text1"/>
          <w:sz w:val="20"/>
          <w:szCs w:val="20"/>
        </w:rPr>
        <w:t>Cet entretien a porté sur les différentes étapes du dossier</w:t>
      </w:r>
      <w:r w:rsidR="00D43765">
        <w:rPr>
          <w:color w:val="000000" w:themeColor="text1"/>
          <w:sz w:val="20"/>
          <w:szCs w:val="20"/>
        </w:rPr>
        <w:t>.</w:t>
      </w:r>
      <w:r w:rsidR="002A6134">
        <w:rPr>
          <w:color w:val="000000" w:themeColor="text1"/>
          <w:sz w:val="20"/>
          <w:szCs w:val="20"/>
        </w:rPr>
        <w:t xml:space="preserve">  </w:t>
      </w:r>
    </w:p>
    <w:p w14:paraId="0F9CCBA3" w14:textId="77777777" w:rsidR="00F34CCD" w:rsidRPr="00CB7F9B" w:rsidRDefault="00F34CCD" w:rsidP="00853913">
      <w:pPr>
        <w:pStyle w:val="Sansinterligne"/>
        <w:jc w:val="both"/>
        <w:rPr>
          <w:i/>
          <w:color w:val="FF0000"/>
          <w:sz w:val="20"/>
          <w:szCs w:val="20"/>
        </w:rPr>
      </w:pPr>
    </w:p>
    <w:p w14:paraId="29F8C1E3" w14:textId="00F67C6D" w:rsidR="00757BE5" w:rsidRPr="002917BD" w:rsidRDefault="00757BE5" w:rsidP="002A4FCD">
      <w:pPr>
        <w:pStyle w:val="Sansinterligne"/>
        <w:rPr>
          <w:b/>
          <w:sz w:val="20"/>
          <w:szCs w:val="20"/>
        </w:rPr>
      </w:pPr>
    </w:p>
    <w:p w14:paraId="375FFDFE" w14:textId="77777777" w:rsidR="004667C4" w:rsidRPr="002917BD" w:rsidRDefault="004667C4" w:rsidP="00614D0C">
      <w:pPr>
        <w:pStyle w:val="Sansinterligne"/>
        <w:rPr>
          <w:b/>
          <w:i/>
          <w:sz w:val="20"/>
          <w:szCs w:val="20"/>
        </w:rPr>
      </w:pPr>
    </w:p>
    <w:p w14:paraId="789FD9DA" w14:textId="77777777" w:rsidR="004667C4" w:rsidRPr="002917BD" w:rsidRDefault="004667C4" w:rsidP="00614D0C">
      <w:pPr>
        <w:pStyle w:val="Sansinterligne"/>
        <w:rPr>
          <w:b/>
          <w:i/>
          <w:sz w:val="20"/>
          <w:szCs w:val="20"/>
        </w:rPr>
      </w:pPr>
    </w:p>
    <w:p w14:paraId="27758592" w14:textId="77777777" w:rsidR="004667C4" w:rsidRPr="002917BD" w:rsidRDefault="004667C4" w:rsidP="00614D0C">
      <w:pPr>
        <w:pStyle w:val="Sansinterligne"/>
        <w:rPr>
          <w:b/>
          <w:i/>
          <w:sz w:val="20"/>
          <w:szCs w:val="20"/>
        </w:rPr>
      </w:pPr>
    </w:p>
    <w:p w14:paraId="6291F1CD" w14:textId="77777777" w:rsidR="004667C4" w:rsidRPr="002917BD" w:rsidRDefault="004667C4" w:rsidP="00614D0C">
      <w:pPr>
        <w:pStyle w:val="Sansinterligne"/>
        <w:rPr>
          <w:b/>
          <w:i/>
          <w:sz w:val="20"/>
          <w:szCs w:val="20"/>
        </w:rPr>
      </w:pPr>
    </w:p>
    <w:p w14:paraId="13F6356B" w14:textId="77777777" w:rsidR="004667C4" w:rsidRPr="002917BD" w:rsidRDefault="004667C4" w:rsidP="00614D0C">
      <w:pPr>
        <w:pStyle w:val="Sansinterligne"/>
        <w:rPr>
          <w:b/>
          <w:i/>
          <w:sz w:val="20"/>
          <w:szCs w:val="20"/>
        </w:rPr>
      </w:pPr>
    </w:p>
    <w:p w14:paraId="676C0B95" w14:textId="77777777" w:rsidR="004667C4" w:rsidRPr="002917BD" w:rsidRDefault="004667C4" w:rsidP="00614D0C">
      <w:pPr>
        <w:pStyle w:val="Sansinterligne"/>
        <w:rPr>
          <w:b/>
          <w:i/>
          <w:sz w:val="20"/>
          <w:szCs w:val="20"/>
        </w:rPr>
      </w:pPr>
    </w:p>
    <w:p w14:paraId="3705386F" w14:textId="77777777" w:rsidR="004667C4" w:rsidRPr="002917BD" w:rsidRDefault="004667C4" w:rsidP="00614D0C">
      <w:pPr>
        <w:pStyle w:val="Sansinterligne"/>
        <w:rPr>
          <w:b/>
          <w:i/>
          <w:sz w:val="20"/>
          <w:szCs w:val="20"/>
        </w:rPr>
      </w:pPr>
    </w:p>
    <w:p w14:paraId="5E52C3FA" w14:textId="77777777" w:rsidR="004667C4" w:rsidRPr="002917BD" w:rsidRDefault="004667C4" w:rsidP="00614D0C">
      <w:pPr>
        <w:pStyle w:val="Sansinterligne"/>
        <w:rPr>
          <w:b/>
          <w:i/>
          <w:sz w:val="20"/>
          <w:szCs w:val="20"/>
        </w:rPr>
      </w:pPr>
    </w:p>
    <w:p w14:paraId="28353CDE" w14:textId="77777777" w:rsidR="004667C4" w:rsidRPr="002917BD" w:rsidRDefault="004667C4" w:rsidP="00614D0C">
      <w:pPr>
        <w:pStyle w:val="Sansinterligne"/>
        <w:rPr>
          <w:b/>
          <w:i/>
          <w:sz w:val="20"/>
          <w:szCs w:val="20"/>
        </w:rPr>
      </w:pPr>
    </w:p>
    <w:p w14:paraId="1D6CCB78" w14:textId="77777777" w:rsidR="004667C4" w:rsidRPr="002917BD" w:rsidRDefault="004667C4" w:rsidP="00614D0C">
      <w:pPr>
        <w:pStyle w:val="Sansinterligne"/>
        <w:rPr>
          <w:b/>
          <w:i/>
          <w:sz w:val="20"/>
          <w:szCs w:val="20"/>
        </w:rPr>
      </w:pPr>
    </w:p>
    <w:p w14:paraId="71C6849F" w14:textId="77777777" w:rsidR="004667C4" w:rsidRPr="002917BD" w:rsidRDefault="004667C4" w:rsidP="00614D0C">
      <w:pPr>
        <w:pStyle w:val="Sansinterligne"/>
        <w:rPr>
          <w:b/>
          <w:i/>
          <w:sz w:val="20"/>
          <w:szCs w:val="20"/>
        </w:rPr>
      </w:pPr>
    </w:p>
    <w:p w14:paraId="67DAB348" w14:textId="77777777" w:rsidR="004667C4" w:rsidRPr="002917BD" w:rsidRDefault="004667C4" w:rsidP="00614D0C">
      <w:pPr>
        <w:pStyle w:val="Sansinterligne"/>
        <w:rPr>
          <w:b/>
          <w:i/>
          <w:sz w:val="20"/>
          <w:szCs w:val="20"/>
        </w:rPr>
      </w:pPr>
    </w:p>
    <w:p w14:paraId="4C1CC42C" w14:textId="77777777" w:rsidR="004667C4" w:rsidRPr="002917BD" w:rsidRDefault="004667C4" w:rsidP="00614D0C">
      <w:pPr>
        <w:pStyle w:val="Sansinterligne"/>
        <w:rPr>
          <w:b/>
          <w:i/>
          <w:sz w:val="20"/>
          <w:szCs w:val="20"/>
        </w:rPr>
      </w:pPr>
    </w:p>
    <w:p w14:paraId="069E9EDC" w14:textId="77777777" w:rsidR="004667C4" w:rsidRPr="002917BD" w:rsidRDefault="004667C4" w:rsidP="00614D0C">
      <w:pPr>
        <w:pStyle w:val="Sansinterligne"/>
        <w:rPr>
          <w:b/>
          <w:i/>
          <w:sz w:val="20"/>
          <w:szCs w:val="20"/>
        </w:rPr>
      </w:pPr>
    </w:p>
    <w:p w14:paraId="0E410D5B" w14:textId="77777777" w:rsidR="004667C4" w:rsidRPr="002917BD" w:rsidRDefault="004667C4" w:rsidP="00614D0C">
      <w:pPr>
        <w:pStyle w:val="Sansinterligne"/>
        <w:rPr>
          <w:b/>
          <w:i/>
          <w:sz w:val="20"/>
          <w:szCs w:val="20"/>
        </w:rPr>
      </w:pPr>
    </w:p>
    <w:p w14:paraId="70AA0EB5" w14:textId="77777777" w:rsidR="004667C4" w:rsidRPr="002917BD" w:rsidRDefault="004667C4" w:rsidP="00614D0C">
      <w:pPr>
        <w:pStyle w:val="Sansinterligne"/>
        <w:rPr>
          <w:b/>
          <w:i/>
          <w:sz w:val="20"/>
          <w:szCs w:val="20"/>
        </w:rPr>
      </w:pPr>
    </w:p>
    <w:p w14:paraId="47032DDD" w14:textId="77777777" w:rsidR="004667C4" w:rsidRPr="002917BD" w:rsidRDefault="004667C4" w:rsidP="00614D0C">
      <w:pPr>
        <w:pStyle w:val="Sansinterligne"/>
        <w:rPr>
          <w:b/>
          <w:i/>
          <w:sz w:val="20"/>
          <w:szCs w:val="20"/>
        </w:rPr>
      </w:pPr>
    </w:p>
    <w:p w14:paraId="600357B7" w14:textId="77777777" w:rsidR="004667C4" w:rsidRPr="002917BD" w:rsidRDefault="004667C4" w:rsidP="00614D0C">
      <w:pPr>
        <w:pStyle w:val="Sansinterligne"/>
        <w:rPr>
          <w:b/>
          <w:i/>
          <w:sz w:val="20"/>
          <w:szCs w:val="20"/>
        </w:rPr>
      </w:pPr>
    </w:p>
    <w:p w14:paraId="2A20EB7D" w14:textId="77777777" w:rsidR="00935087" w:rsidRPr="002917BD" w:rsidRDefault="00935087" w:rsidP="00614D0C">
      <w:pPr>
        <w:pStyle w:val="Sansinterligne"/>
        <w:rPr>
          <w:b/>
          <w:i/>
          <w:sz w:val="20"/>
          <w:szCs w:val="20"/>
        </w:rPr>
      </w:pPr>
    </w:p>
    <w:p w14:paraId="10AC1EA2" w14:textId="77777777" w:rsidR="0053182A" w:rsidRDefault="0053182A" w:rsidP="00614D0C">
      <w:pPr>
        <w:pStyle w:val="Sansinterligne"/>
        <w:rPr>
          <w:b/>
          <w:i/>
          <w:sz w:val="20"/>
          <w:szCs w:val="20"/>
        </w:rPr>
        <w:sectPr w:rsidR="0053182A" w:rsidSect="00495144">
          <w:pgSz w:w="11906" w:h="16838"/>
          <w:pgMar w:top="1024" w:right="1133" w:bottom="1419" w:left="1417" w:header="708" w:footer="708" w:gutter="0"/>
          <w:cols w:space="708"/>
          <w:titlePg/>
          <w:docGrid w:linePitch="360"/>
        </w:sectPr>
      </w:pPr>
    </w:p>
    <w:p w14:paraId="0C7F330B" w14:textId="1A2A59A7" w:rsidR="00614D0C" w:rsidRPr="0053182A" w:rsidRDefault="00614D0C" w:rsidP="00614D0C">
      <w:pPr>
        <w:pStyle w:val="Sansinterligne"/>
        <w:rPr>
          <w:b/>
          <w:sz w:val="24"/>
          <w:szCs w:val="24"/>
        </w:rPr>
      </w:pPr>
      <w:r w:rsidRPr="0053182A">
        <w:rPr>
          <w:b/>
          <w:sz w:val="24"/>
          <w:szCs w:val="24"/>
        </w:rPr>
        <w:lastRenderedPageBreak/>
        <w:t>3./ REMARQUES RECUEILLIES, COURRIERS RECUS PENDANT L’ENQUETE PUBLIQUE</w:t>
      </w:r>
    </w:p>
    <w:p w14:paraId="65BE2937" w14:textId="77777777" w:rsidR="00614D0C" w:rsidRPr="002917BD" w:rsidRDefault="00614D0C" w:rsidP="00614D0C">
      <w:pPr>
        <w:pStyle w:val="Sansinterligne"/>
        <w:rPr>
          <w:b/>
          <w:i/>
          <w:sz w:val="20"/>
          <w:szCs w:val="20"/>
        </w:rPr>
      </w:pPr>
    </w:p>
    <w:p w14:paraId="4B40231C" w14:textId="3BAEFEF1" w:rsidR="00614D0C" w:rsidRPr="002917BD" w:rsidRDefault="00726FFD" w:rsidP="00614D0C">
      <w:pPr>
        <w:pStyle w:val="Sansinterligne"/>
        <w:rPr>
          <w:b/>
          <w:i/>
          <w:sz w:val="20"/>
          <w:szCs w:val="20"/>
        </w:rPr>
      </w:pPr>
      <w:r w:rsidRPr="002917BD">
        <w:rPr>
          <w:b/>
          <w:i/>
          <w:sz w:val="20"/>
          <w:szCs w:val="20"/>
        </w:rPr>
        <w:tab/>
      </w:r>
      <w:r w:rsidRPr="002917BD">
        <w:rPr>
          <w:b/>
          <w:i/>
          <w:sz w:val="20"/>
          <w:szCs w:val="20"/>
        </w:rPr>
        <w:tab/>
      </w:r>
      <w:r w:rsidR="00614D0C" w:rsidRPr="002917BD">
        <w:rPr>
          <w:b/>
          <w:i/>
          <w:sz w:val="20"/>
          <w:szCs w:val="20"/>
        </w:rPr>
        <w:t>3.1 Permanences</w:t>
      </w:r>
    </w:p>
    <w:p w14:paraId="7FC9171F" w14:textId="14424E2F" w:rsidR="00614D0C" w:rsidRPr="002917BD" w:rsidRDefault="00726FFD" w:rsidP="00726FFD">
      <w:pPr>
        <w:pStyle w:val="Sansinterligne"/>
        <w:jc w:val="both"/>
        <w:rPr>
          <w:sz w:val="20"/>
          <w:szCs w:val="20"/>
        </w:rPr>
      </w:pPr>
      <w:r w:rsidRPr="002917BD">
        <w:rPr>
          <w:sz w:val="20"/>
          <w:szCs w:val="20"/>
        </w:rPr>
        <w:t xml:space="preserve">Le commissaire enquêteur a soutenu </w:t>
      </w:r>
      <w:r w:rsidR="00935087" w:rsidRPr="002917BD">
        <w:rPr>
          <w:sz w:val="20"/>
          <w:szCs w:val="20"/>
        </w:rPr>
        <w:t>quatre des cinq vacations en Mairie de Mana, de 09h00 à 12</w:t>
      </w:r>
      <w:r w:rsidRPr="002917BD">
        <w:rPr>
          <w:sz w:val="20"/>
          <w:szCs w:val="20"/>
        </w:rPr>
        <w:t>h00, conformément au calendrier arrêté.</w:t>
      </w:r>
    </w:p>
    <w:p w14:paraId="72F6B345" w14:textId="6BFC4458" w:rsidR="00726FFD" w:rsidRPr="002917BD" w:rsidRDefault="00E30165" w:rsidP="00DB7D9D">
      <w:pPr>
        <w:pStyle w:val="Sansinterligne"/>
        <w:jc w:val="both"/>
        <w:rPr>
          <w:sz w:val="20"/>
          <w:szCs w:val="20"/>
        </w:rPr>
      </w:pPr>
      <w:r w:rsidRPr="002917BD">
        <w:rPr>
          <w:sz w:val="20"/>
          <w:szCs w:val="20"/>
        </w:rPr>
        <w:t xml:space="preserve">La dernière permanence a eu lieu le </w:t>
      </w:r>
      <w:r w:rsidR="00935087" w:rsidRPr="002917BD">
        <w:rPr>
          <w:sz w:val="20"/>
          <w:szCs w:val="20"/>
        </w:rPr>
        <w:t>lundi 26 mars</w:t>
      </w:r>
      <w:r w:rsidRPr="002917BD">
        <w:rPr>
          <w:sz w:val="20"/>
          <w:szCs w:val="20"/>
        </w:rPr>
        <w:t xml:space="preserve">, jour de clôture de l’enquête. </w:t>
      </w:r>
    </w:p>
    <w:p w14:paraId="3E0DA1F2" w14:textId="77777777" w:rsidR="00DB7D9D" w:rsidRPr="002917BD" w:rsidRDefault="00DB7D9D" w:rsidP="00DB7D9D">
      <w:pPr>
        <w:pStyle w:val="Sansinterligne"/>
        <w:jc w:val="both"/>
        <w:rPr>
          <w:b/>
          <w:i/>
          <w:sz w:val="20"/>
          <w:szCs w:val="20"/>
        </w:rPr>
      </w:pPr>
    </w:p>
    <w:p w14:paraId="321EDF9D" w14:textId="6D32151B" w:rsidR="00614D0C" w:rsidRPr="002917BD" w:rsidRDefault="00726FFD" w:rsidP="00614D0C">
      <w:pPr>
        <w:pStyle w:val="Sansinterligne"/>
        <w:rPr>
          <w:b/>
          <w:sz w:val="20"/>
          <w:szCs w:val="20"/>
        </w:rPr>
      </w:pPr>
      <w:r w:rsidRPr="002917BD">
        <w:rPr>
          <w:b/>
          <w:sz w:val="20"/>
          <w:szCs w:val="20"/>
        </w:rPr>
        <w:tab/>
      </w:r>
      <w:r w:rsidRPr="002917BD">
        <w:rPr>
          <w:b/>
          <w:sz w:val="20"/>
          <w:szCs w:val="20"/>
        </w:rPr>
        <w:tab/>
      </w:r>
      <w:r w:rsidR="00614D0C" w:rsidRPr="002917BD">
        <w:rPr>
          <w:b/>
          <w:sz w:val="20"/>
          <w:szCs w:val="20"/>
        </w:rPr>
        <w:t>3.2 Personnes venues aux permanences</w:t>
      </w:r>
    </w:p>
    <w:p w14:paraId="60890901" w14:textId="73071406" w:rsidR="00614D0C" w:rsidRPr="002917BD" w:rsidRDefault="00726FFD" w:rsidP="00726FFD">
      <w:pPr>
        <w:pStyle w:val="Sansinterligne"/>
        <w:jc w:val="both"/>
        <w:rPr>
          <w:sz w:val="20"/>
          <w:szCs w:val="20"/>
        </w:rPr>
      </w:pPr>
      <w:r w:rsidRPr="002917BD">
        <w:rPr>
          <w:sz w:val="20"/>
          <w:szCs w:val="20"/>
        </w:rPr>
        <w:t xml:space="preserve">Durant les vacations du commissaire enquêteur, au Service de l’Urbanisme de la Mairie de Mana, à l’exception des personnes de ce service, </w:t>
      </w:r>
      <w:r w:rsidR="00935087" w:rsidRPr="002917BD">
        <w:rPr>
          <w:sz w:val="20"/>
          <w:szCs w:val="20"/>
        </w:rPr>
        <w:t>personne ne s’est présenté</w:t>
      </w:r>
      <w:r w:rsidRPr="002917BD">
        <w:rPr>
          <w:sz w:val="20"/>
          <w:szCs w:val="20"/>
        </w:rPr>
        <w:t>, comme indiqué da</w:t>
      </w:r>
      <w:r w:rsidR="00935087" w:rsidRPr="002917BD">
        <w:rPr>
          <w:sz w:val="20"/>
          <w:szCs w:val="20"/>
        </w:rPr>
        <w:t>ns le registre.</w:t>
      </w:r>
    </w:p>
    <w:p w14:paraId="4547EDE9" w14:textId="77777777" w:rsidR="00A94AF0" w:rsidRPr="002917BD" w:rsidRDefault="00A94AF0" w:rsidP="00614D0C">
      <w:pPr>
        <w:pStyle w:val="Sansinterligne"/>
        <w:rPr>
          <w:sz w:val="20"/>
          <w:szCs w:val="20"/>
        </w:rPr>
      </w:pPr>
    </w:p>
    <w:p w14:paraId="5898C116" w14:textId="4AB5BF2E" w:rsidR="00614D0C" w:rsidRPr="002917BD" w:rsidRDefault="00320D3B" w:rsidP="00614D0C">
      <w:pPr>
        <w:pStyle w:val="Sansinterligne"/>
        <w:rPr>
          <w:b/>
          <w:sz w:val="20"/>
          <w:szCs w:val="20"/>
        </w:rPr>
      </w:pPr>
      <w:r w:rsidRPr="002917BD">
        <w:rPr>
          <w:b/>
          <w:sz w:val="20"/>
          <w:szCs w:val="20"/>
        </w:rPr>
        <w:tab/>
      </w:r>
      <w:r w:rsidRPr="002917BD">
        <w:rPr>
          <w:b/>
          <w:sz w:val="20"/>
          <w:szCs w:val="20"/>
        </w:rPr>
        <w:tab/>
      </w:r>
      <w:r w:rsidR="00614D0C" w:rsidRPr="002917BD">
        <w:rPr>
          <w:b/>
          <w:sz w:val="20"/>
          <w:szCs w:val="20"/>
        </w:rPr>
        <w:t>3.3 Observations inscrites dans le registre d’enquête publique</w:t>
      </w:r>
    </w:p>
    <w:p w14:paraId="1A2F2674" w14:textId="6537A4E2" w:rsidR="000E1977" w:rsidRPr="002917BD" w:rsidRDefault="00320D3B" w:rsidP="00614D0C">
      <w:pPr>
        <w:pStyle w:val="Sansinterligne"/>
        <w:rPr>
          <w:sz w:val="20"/>
          <w:szCs w:val="20"/>
        </w:rPr>
      </w:pPr>
      <w:r w:rsidRPr="002917BD">
        <w:rPr>
          <w:sz w:val="20"/>
          <w:szCs w:val="20"/>
        </w:rPr>
        <w:t xml:space="preserve">Durant le mois complet d’ouverture de l’Enquête Publique, </w:t>
      </w:r>
      <w:r w:rsidR="00935087" w:rsidRPr="002917BD">
        <w:rPr>
          <w:sz w:val="20"/>
          <w:szCs w:val="20"/>
        </w:rPr>
        <w:t xml:space="preserve">aucune </w:t>
      </w:r>
      <w:r w:rsidRPr="002917BD">
        <w:rPr>
          <w:sz w:val="20"/>
          <w:szCs w:val="20"/>
        </w:rPr>
        <w:t>observation</w:t>
      </w:r>
      <w:r w:rsidR="00040EE4" w:rsidRPr="002917BD">
        <w:rPr>
          <w:sz w:val="20"/>
          <w:szCs w:val="20"/>
        </w:rPr>
        <w:t xml:space="preserve"> </w:t>
      </w:r>
      <w:r w:rsidR="00935087" w:rsidRPr="002917BD">
        <w:rPr>
          <w:sz w:val="20"/>
          <w:szCs w:val="20"/>
        </w:rPr>
        <w:t>n’a</w:t>
      </w:r>
      <w:r w:rsidR="00040EE4" w:rsidRPr="002917BD">
        <w:rPr>
          <w:sz w:val="20"/>
          <w:szCs w:val="20"/>
        </w:rPr>
        <w:t xml:space="preserve"> été</w:t>
      </w:r>
      <w:r w:rsidRPr="002917BD">
        <w:rPr>
          <w:sz w:val="20"/>
          <w:szCs w:val="20"/>
        </w:rPr>
        <w:t xml:space="preserve"> inscrite dans le registre d’enquête publique.</w:t>
      </w:r>
    </w:p>
    <w:p w14:paraId="1DE2FE12" w14:textId="4E931676" w:rsidR="000E1977" w:rsidRPr="002917BD" w:rsidRDefault="00935087" w:rsidP="00614D0C">
      <w:pPr>
        <w:pStyle w:val="Sansinterligne"/>
        <w:rPr>
          <w:color w:val="000000" w:themeColor="text1"/>
          <w:sz w:val="20"/>
          <w:szCs w:val="20"/>
        </w:rPr>
      </w:pPr>
      <w:r w:rsidRPr="002917BD">
        <w:rPr>
          <w:color w:val="000000" w:themeColor="text1"/>
          <w:sz w:val="20"/>
          <w:szCs w:val="20"/>
        </w:rPr>
        <w:t xml:space="preserve">La copie des pages </w:t>
      </w:r>
      <w:r w:rsidR="000E1977" w:rsidRPr="002917BD">
        <w:rPr>
          <w:color w:val="000000" w:themeColor="text1"/>
          <w:sz w:val="20"/>
          <w:szCs w:val="20"/>
        </w:rPr>
        <w:t xml:space="preserve">du Registre d’Enquête Publique, est donné </w:t>
      </w:r>
      <w:r w:rsidR="001E6E83">
        <w:rPr>
          <w:b/>
          <w:color w:val="0070C0"/>
          <w:sz w:val="20"/>
          <w:szCs w:val="20"/>
        </w:rPr>
        <w:t xml:space="preserve">pièce 8 </w:t>
      </w:r>
      <w:r w:rsidR="000E1977" w:rsidRPr="002917BD">
        <w:rPr>
          <w:b/>
          <w:color w:val="0070C0"/>
          <w:sz w:val="20"/>
          <w:szCs w:val="20"/>
        </w:rPr>
        <w:t>des Annexes.</w:t>
      </w:r>
    </w:p>
    <w:p w14:paraId="24A0F58E" w14:textId="77777777" w:rsidR="00F721A0" w:rsidRPr="002917BD" w:rsidRDefault="00F721A0" w:rsidP="00614D0C">
      <w:pPr>
        <w:pStyle w:val="Sansinterligne"/>
        <w:rPr>
          <w:b/>
          <w:i/>
          <w:color w:val="0070C0"/>
          <w:sz w:val="20"/>
          <w:szCs w:val="20"/>
        </w:rPr>
      </w:pPr>
    </w:p>
    <w:p w14:paraId="1BE40C81" w14:textId="38CBCE2A" w:rsidR="00614D0C" w:rsidRPr="002917BD" w:rsidRDefault="00320D3B" w:rsidP="00614D0C">
      <w:pPr>
        <w:pStyle w:val="Sansinterligne"/>
        <w:rPr>
          <w:b/>
          <w:sz w:val="20"/>
          <w:szCs w:val="20"/>
        </w:rPr>
      </w:pPr>
      <w:r w:rsidRPr="002917BD">
        <w:rPr>
          <w:b/>
          <w:sz w:val="20"/>
          <w:szCs w:val="20"/>
        </w:rPr>
        <w:tab/>
      </w:r>
      <w:r w:rsidRPr="002917BD">
        <w:rPr>
          <w:b/>
          <w:sz w:val="20"/>
          <w:szCs w:val="20"/>
        </w:rPr>
        <w:tab/>
      </w:r>
      <w:r w:rsidR="00614D0C" w:rsidRPr="002917BD">
        <w:rPr>
          <w:b/>
          <w:sz w:val="20"/>
          <w:szCs w:val="20"/>
        </w:rPr>
        <w:t>3.4 Courriers</w:t>
      </w:r>
      <w:r w:rsidRPr="002917BD">
        <w:rPr>
          <w:b/>
          <w:sz w:val="20"/>
          <w:szCs w:val="20"/>
        </w:rPr>
        <w:t xml:space="preserve">, courriels </w:t>
      </w:r>
      <w:r w:rsidR="0066247E" w:rsidRPr="002917BD">
        <w:rPr>
          <w:b/>
          <w:sz w:val="20"/>
          <w:szCs w:val="20"/>
        </w:rPr>
        <w:t xml:space="preserve">envoyés, </w:t>
      </w:r>
      <w:r w:rsidR="00614D0C" w:rsidRPr="002917BD">
        <w:rPr>
          <w:b/>
          <w:sz w:val="20"/>
          <w:szCs w:val="20"/>
        </w:rPr>
        <w:t>reçus</w:t>
      </w:r>
    </w:p>
    <w:p w14:paraId="1A805C75" w14:textId="70466180" w:rsidR="004667C4" w:rsidRDefault="003D08FC" w:rsidP="00AB07BD">
      <w:pPr>
        <w:pStyle w:val="Sansinterligne"/>
        <w:rPr>
          <w:sz w:val="20"/>
          <w:szCs w:val="20"/>
        </w:rPr>
      </w:pPr>
      <w:r>
        <w:rPr>
          <w:sz w:val="20"/>
          <w:szCs w:val="20"/>
        </w:rPr>
        <w:t xml:space="preserve">Aucun courrier ou courriel </w:t>
      </w:r>
      <w:r w:rsidR="00320D3B" w:rsidRPr="002917BD">
        <w:rPr>
          <w:sz w:val="20"/>
          <w:szCs w:val="20"/>
        </w:rPr>
        <w:t>n’a été reçu en Mairie</w:t>
      </w:r>
      <w:r w:rsidR="00935087" w:rsidRPr="002917BD">
        <w:rPr>
          <w:sz w:val="20"/>
          <w:szCs w:val="20"/>
        </w:rPr>
        <w:t>, à la Société Voltalia</w:t>
      </w:r>
      <w:r w:rsidR="00320D3B" w:rsidRPr="002917BD">
        <w:rPr>
          <w:sz w:val="20"/>
          <w:szCs w:val="20"/>
        </w:rPr>
        <w:t xml:space="preserve"> ou directement chez le commissaire enquêteur.</w:t>
      </w:r>
    </w:p>
    <w:p w14:paraId="3D322303" w14:textId="77777777" w:rsidR="00E92551" w:rsidRPr="002917BD" w:rsidRDefault="00E92551" w:rsidP="00AB07BD">
      <w:pPr>
        <w:pStyle w:val="Sansinterligne"/>
        <w:rPr>
          <w:sz w:val="20"/>
          <w:szCs w:val="20"/>
        </w:rPr>
      </w:pPr>
    </w:p>
    <w:p w14:paraId="0F85CF40" w14:textId="76C473CD" w:rsidR="000E1977" w:rsidRPr="002917BD" w:rsidRDefault="000E1977" w:rsidP="000E1977">
      <w:pPr>
        <w:pStyle w:val="Sansinterligne"/>
        <w:rPr>
          <w:b/>
          <w:sz w:val="20"/>
          <w:szCs w:val="20"/>
        </w:rPr>
      </w:pPr>
      <w:r w:rsidRPr="002917BD">
        <w:rPr>
          <w:b/>
          <w:sz w:val="20"/>
          <w:szCs w:val="20"/>
        </w:rPr>
        <w:tab/>
      </w:r>
      <w:r w:rsidRPr="002917BD">
        <w:rPr>
          <w:b/>
          <w:sz w:val="20"/>
          <w:szCs w:val="20"/>
        </w:rPr>
        <w:tab/>
        <w:t>3.5 Tableau récapitulatif des questions posées et des réponses données.</w:t>
      </w:r>
    </w:p>
    <w:p w14:paraId="03F47367" w14:textId="48C19BB5" w:rsidR="003068D2" w:rsidRPr="00A14EF4" w:rsidRDefault="003D08FC" w:rsidP="00AB07BD">
      <w:pPr>
        <w:pStyle w:val="Sansinterligne"/>
        <w:rPr>
          <w:sz w:val="20"/>
          <w:szCs w:val="20"/>
        </w:rPr>
      </w:pPr>
      <w:r>
        <w:rPr>
          <w:sz w:val="20"/>
          <w:szCs w:val="20"/>
        </w:rPr>
        <w:t xml:space="preserve">Il n’y a pas lieu d’éditer le </w:t>
      </w:r>
      <w:r w:rsidR="000E1977" w:rsidRPr="002917BD">
        <w:rPr>
          <w:sz w:val="20"/>
          <w:szCs w:val="20"/>
        </w:rPr>
        <w:t>tableau</w:t>
      </w:r>
      <w:r>
        <w:rPr>
          <w:sz w:val="20"/>
          <w:szCs w:val="20"/>
        </w:rPr>
        <w:t xml:space="preserve"> récapitulatif des questions et observations posées.</w:t>
      </w:r>
    </w:p>
    <w:p w14:paraId="53FBD669" w14:textId="77777777" w:rsidR="003068D2" w:rsidRPr="002917BD" w:rsidRDefault="003068D2" w:rsidP="00AB07BD">
      <w:pPr>
        <w:pStyle w:val="Sansinterligne"/>
        <w:rPr>
          <w:b/>
          <w:sz w:val="20"/>
          <w:szCs w:val="20"/>
        </w:rPr>
      </w:pPr>
    </w:p>
    <w:p w14:paraId="17140108" w14:textId="77777777" w:rsidR="00E92551" w:rsidRDefault="00E92551" w:rsidP="00AB07BD">
      <w:pPr>
        <w:pStyle w:val="Sansinterligne"/>
        <w:rPr>
          <w:b/>
          <w:sz w:val="20"/>
          <w:szCs w:val="20"/>
        </w:rPr>
        <w:sectPr w:rsidR="00E92551" w:rsidSect="00495144">
          <w:pgSz w:w="11906" w:h="16838"/>
          <w:pgMar w:top="1024" w:right="1133" w:bottom="1419" w:left="1417" w:header="708" w:footer="708" w:gutter="0"/>
          <w:cols w:space="708"/>
          <w:titlePg/>
          <w:docGrid w:linePitch="360"/>
        </w:sectPr>
      </w:pPr>
    </w:p>
    <w:p w14:paraId="138B175A" w14:textId="0C222E2C" w:rsidR="00FC5916" w:rsidRPr="00E92551" w:rsidRDefault="00320D3B" w:rsidP="00AB07BD">
      <w:pPr>
        <w:pStyle w:val="Sansinterligne"/>
        <w:rPr>
          <w:b/>
          <w:sz w:val="24"/>
          <w:szCs w:val="24"/>
        </w:rPr>
      </w:pPr>
      <w:r w:rsidRPr="00E92551">
        <w:rPr>
          <w:b/>
          <w:sz w:val="24"/>
          <w:szCs w:val="24"/>
        </w:rPr>
        <w:lastRenderedPageBreak/>
        <w:t>4/ COMMENTAIRES DU COMMISSAIRE ENQUETEUR</w:t>
      </w:r>
    </w:p>
    <w:p w14:paraId="2884DD15" w14:textId="77777777" w:rsidR="00320D3B" w:rsidRPr="00B60B4C" w:rsidRDefault="00320D3B" w:rsidP="00AB07BD">
      <w:pPr>
        <w:pStyle w:val="Sansinterligne"/>
        <w:rPr>
          <w:i/>
          <w:sz w:val="20"/>
          <w:szCs w:val="20"/>
        </w:rPr>
      </w:pPr>
    </w:p>
    <w:p w14:paraId="16FBC038" w14:textId="48B298F0" w:rsidR="00C77C4C" w:rsidRDefault="00B60B4C" w:rsidP="00B60B4C">
      <w:pPr>
        <w:pStyle w:val="Sansinterligne"/>
        <w:jc w:val="both"/>
        <w:rPr>
          <w:sz w:val="20"/>
          <w:szCs w:val="20"/>
        </w:rPr>
      </w:pPr>
      <w:r w:rsidRPr="00B60B4C">
        <w:rPr>
          <w:sz w:val="20"/>
          <w:szCs w:val="20"/>
        </w:rPr>
        <w:t xml:space="preserve">Le commissaire enquêteur a repris ses </w:t>
      </w:r>
      <w:r w:rsidR="00C14E50">
        <w:rPr>
          <w:sz w:val="20"/>
          <w:szCs w:val="20"/>
        </w:rPr>
        <w:t xml:space="preserve">propres </w:t>
      </w:r>
      <w:r w:rsidR="00171C99">
        <w:rPr>
          <w:sz w:val="20"/>
          <w:szCs w:val="20"/>
        </w:rPr>
        <w:t>remarques et les a inscrit</w:t>
      </w:r>
      <w:r w:rsidR="00C77C4C">
        <w:rPr>
          <w:sz w:val="20"/>
          <w:szCs w:val="20"/>
        </w:rPr>
        <w:t>es</w:t>
      </w:r>
      <w:r w:rsidR="00DD4456">
        <w:rPr>
          <w:sz w:val="20"/>
          <w:szCs w:val="20"/>
        </w:rPr>
        <w:t xml:space="preserve"> dans le </w:t>
      </w:r>
      <w:r w:rsidRPr="00B60B4C">
        <w:rPr>
          <w:sz w:val="20"/>
          <w:szCs w:val="20"/>
        </w:rPr>
        <w:t>tableau</w:t>
      </w:r>
      <w:r w:rsidR="00DD4456">
        <w:rPr>
          <w:sz w:val="20"/>
          <w:szCs w:val="20"/>
        </w:rPr>
        <w:t xml:space="preserve"> c</w:t>
      </w:r>
      <w:r w:rsidR="00C678A9">
        <w:rPr>
          <w:sz w:val="20"/>
          <w:szCs w:val="20"/>
        </w:rPr>
        <w:t>i</w:t>
      </w:r>
      <w:r w:rsidR="00DD4456">
        <w:rPr>
          <w:sz w:val="20"/>
          <w:szCs w:val="20"/>
        </w:rPr>
        <w:t>-dessous</w:t>
      </w:r>
      <w:r w:rsidRPr="00B60B4C">
        <w:rPr>
          <w:sz w:val="20"/>
          <w:szCs w:val="20"/>
        </w:rPr>
        <w:t xml:space="preserve"> en sériant les avantages et les inconvénients</w:t>
      </w:r>
      <w:r w:rsidR="00501FB5">
        <w:rPr>
          <w:sz w:val="20"/>
          <w:szCs w:val="20"/>
        </w:rPr>
        <w:t xml:space="preserve"> et en posant 17 questions</w:t>
      </w:r>
      <w:r>
        <w:rPr>
          <w:sz w:val="20"/>
          <w:szCs w:val="20"/>
        </w:rPr>
        <w:t xml:space="preserve"> </w:t>
      </w:r>
    </w:p>
    <w:p w14:paraId="1A5BFD00" w14:textId="77777777" w:rsidR="00DD4456" w:rsidRDefault="00DD4456" w:rsidP="00B60B4C">
      <w:pPr>
        <w:pStyle w:val="Sansinterligne"/>
        <w:jc w:val="both"/>
        <w:rPr>
          <w:sz w:val="20"/>
          <w:szCs w:val="20"/>
        </w:rPr>
      </w:pPr>
    </w:p>
    <w:p w14:paraId="467E22D1" w14:textId="7954E621" w:rsidR="00FC5916" w:rsidRDefault="00B60B4C" w:rsidP="00B60B4C">
      <w:pPr>
        <w:pStyle w:val="Sansinterligne"/>
        <w:jc w:val="both"/>
        <w:rPr>
          <w:sz w:val="20"/>
          <w:szCs w:val="20"/>
        </w:rPr>
      </w:pPr>
      <w:r>
        <w:rPr>
          <w:sz w:val="20"/>
          <w:szCs w:val="20"/>
        </w:rPr>
        <w:t xml:space="preserve">Cette approche met en valeur le sérieux du projet dans sa réalisation et amène des commentaires plus liés à l’environnement et à la réalisation du futur chantier, vu sa situation, qu’à la définition </w:t>
      </w:r>
      <w:r w:rsidR="00C77C4C">
        <w:rPr>
          <w:sz w:val="20"/>
          <w:szCs w:val="20"/>
        </w:rPr>
        <w:t xml:space="preserve">technique </w:t>
      </w:r>
      <w:r>
        <w:rPr>
          <w:sz w:val="20"/>
          <w:szCs w:val="20"/>
        </w:rPr>
        <w:t>de la centrale elle-même, qui nous semble bien menée et sans faille</w:t>
      </w:r>
      <w:r w:rsidR="00CE5802">
        <w:rPr>
          <w:sz w:val="20"/>
          <w:szCs w:val="20"/>
        </w:rPr>
        <w:t>, bien que n’étant pas un spécialiste de l’hydroélectricité</w:t>
      </w:r>
      <w:r>
        <w:rPr>
          <w:sz w:val="20"/>
          <w:szCs w:val="20"/>
        </w:rPr>
        <w:t>.</w:t>
      </w:r>
    </w:p>
    <w:p w14:paraId="06A214CB" w14:textId="77777777" w:rsidR="00501FB5" w:rsidRDefault="00501FB5" w:rsidP="00B60B4C">
      <w:pPr>
        <w:pStyle w:val="Sansinterligne"/>
        <w:jc w:val="both"/>
        <w:rPr>
          <w:sz w:val="20"/>
          <w:szCs w:val="20"/>
        </w:rPr>
      </w:pPr>
    </w:p>
    <w:p w14:paraId="1B507241" w14:textId="1DD40A42" w:rsidR="00C77C4C" w:rsidRDefault="00C14E50" w:rsidP="00B60B4C">
      <w:pPr>
        <w:pStyle w:val="Sansinterligne"/>
        <w:jc w:val="both"/>
        <w:rPr>
          <w:sz w:val="20"/>
          <w:szCs w:val="20"/>
        </w:rPr>
      </w:pPr>
      <w:r>
        <w:rPr>
          <w:sz w:val="20"/>
          <w:szCs w:val="20"/>
        </w:rPr>
        <w:t xml:space="preserve">Evidemment toutes les caractéristiques </w:t>
      </w:r>
      <w:r w:rsidR="0060778F">
        <w:rPr>
          <w:sz w:val="20"/>
          <w:szCs w:val="20"/>
        </w:rPr>
        <w:t xml:space="preserve">trop </w:t>
      </w:r>
      <w:r w:rsidR="000572F9">
        <w:rPr>
          <w:sz w:val="20"/>
          <w:szCs w:val="20"/>
        </w:rPr>
        <w:t xml:space="preserve">nombreuses et non prioritaires </w:t>
      </w:r>
      <w:r>
        <w:rPr>
          <w:sz w:val="20"/>
          <w:szCs w:val="20"/>
        </w:rPr>
        <w:t xml:space="preserve">n’ont pas pu être retranscrites ici. </w:t>
      </w:r>
    </w:p>
    <w:p w14:paraId="5605B92C" w14:textId="77777777" w:rsidR="00DD4456" w:rsidRDefault="00DD4456" w:rsidP="00B60B4C">
      <w:pPr>
        <w:pStyle w:val="Sansinterligne"/>
        <w:jc w:val="both"/>
        <w:rPr>
          <w:sz w:val="20"/>
          <w:szCs w:val="20"/>
        </w:rPr>
      </w:pPr>
    </w:p>
    <w:p w14:paraId="698E95EF" w14:textId="19439359" w:rsidR="00C14E50" w:rsidRDefault="00C14E50" w:rsidP="00B60B4C">
      <w:pPr>
        <w:pStyle w:val="Sansinterligne"/>
        <w:jc w:val="both"/>
        <w:rPr>
          <w:sz w:val="20"/>
          <w:szCs w:val="20"/>
        </w:rPr>
      </w:pPr>
      <w:r>
        <w:rPr>
          <w:sz w:val="20"/>
          <w:szCs w:val="20"/>
        </w:rPr>
        <w:t xml:space="preserve">Nous avons retenu les grandes lignes et </w:t>
      </w:r>
      <w:r w:rsidR="00CE5802">
        <w:rPr>
          <w:sz w:val="20"/>
          <w:szCs w:val="20"/>
        </w:rPr>
        <w:t xml:space="preserve">surtout </w:t>
      </w:r>
      <w:r>
        <w:rPr>
          <w:sz w:val="20"/>
          <w:szCs w:val="20"/>
        </w:rPr>
        <w:t>les aspects liés à l’Environnement</w:t>
      </w:r>
      <w:r w:rsidR="000572F9">
        <w:rPr>
          <w:sz w:val="20"/>
          <w:szCs w:val="20"/>
        </w:rPr>
        <w:t xml:space="preserve">, fleuve, aspect piscicole et circulation </w:t>
      </w:r>
      <w:r w:rsidR="00501FB5">
        <w:rPr>
          <w:sz w:val="20"/>
          <w:szCs w:val="20"/>
        </w:rPr>
        <w:t xml:space="preserve">des pirogues et autres esquifs </w:t>
      </w:r>
      <w:r w:rsidR="000572F9">
        <w:rPr>
          <w:sz w:val="20"/>
          <w:szCs w:val="20"/>
        </w:rPr>
        <w:t>sur la Mana</w:t>
      </w:r>
      <w:r>
        <w:rPr>
          <w:sz w:val="20"/>
          <w:szCs w:val="20"/>
        </w:rPr>
        <w:t>.</w:t>
      </w:r>
    </w:p>
    <w:p w14:paraId="349DB476" w14:textId="77777777" w:rsidR="00DD4456" w:rsidRDefault="00DD4456" w:rsidP="00B60B4C">
      <w:pPr>
        <w:pStyle w:val="Sansinterligne"/>
        <w:jc w:val="both"/>
        <w:rPr>
          <w:sz w:val="20"/>
          <w:szCs w:val="20"/>
        </w:rPr>
      </w:pPr>
    </w:p>
    <w:p w14:paraId="2120E6CA" w14:textId="7D41225A" w:rsidR="00DD4456" w:rsidRDefault="00DD4456" w:rsidP="00B60B4C">
      <w:pPr>
        <w:pStyle w:val="Sansinterligne"/>
        <w:jc w:val="both"/>
        <w:rPr>
          <w:sz w:val="20"/>
          <w:szCs w:val="20"/>
        </w:rPr>
      </w:pPr>
      <w:r>
        <w:rPr>
          <w:sz w:val="20"/>
          <w:szCs w:val="20"/>
        </w:rPr>
        <w:t>Le commissaire enquêteur a</w:t>
      </w:r>
      <w:r w:rsidR="00C678A9">
        <w:rPr>
          <w:sz w:val="20"/>
          <w:szCs w:val="20"/>
        </w:rPr>
        <w:t xml:space="preserve"> considéré que le fait pour le P</w:t>
      </w:r>
      <w:r>
        <w:rPr>
          <w:sz w:val="20"/>
          <w:szCs w:val="20"/>
        </w:rPr>
        <w:t>étitionnaire</w:t>
      </w:r>
      <w:r w:rsidR="000572F9">
        <w:rPr>
          <w:sz w:val="20"/>
          <w:szCs w:val="20"/>
        </w:rPr>
        <w:t>,</w:t>
      </w:r>
      <w:r>
        <w:rPr>
          <w:sz w:val="20"/>
          <w:szCs w:val="20"/>
        </w:rPr>
        <w:t xml:space="preserve"> d’avoir à répondre et retravailler son projet depuis l’automne 2013 </w:t>
      </w:r>
      <w:r w:rsidR="00C678A9">
        <w:rPr>
          <w:sz w:val="20"/>
          <w:szCs w:val="20"/>
        </w:rPr>
        <w:t xml:space="preserve">en quatre grandes demandes de compléments (en incluant le dossier initial) </w:t>
      </w:r>
      <w:r>
        <w:rPr>
          <w:sz w:val="20"/>
          <w:szCs w:val="20"/>
        </w:rPr>
        <w:t xml:space="preserve">pour </w:t>
      </w:r>
      <w:r w:rsidR="00C678A9">
        <w:rPr>
          <w:sz w:val="20"/>
          <w:szCs w:val="20"/>
        </w:rPr>
        <w:t>in fine recevoir</w:t>
      </w:r>
      <w:r>
        <w:rPr>
          <w:sz w:val="20"/>
          <w:szCs w:val="20"/>
        </w:rPr>
        <w:t xml:space="preserve"> un accord de recevabilité</w:t>
      </w:r>
      <w:r w:rsidR="00C678A9">
        <w:rPr>
          <w:sz w:val="20"/>
          <w:szCs w:val="20"/>
        </w:rPr>
        <w:t xml:space="preserve"> en 2017, montre non seulement le sérieux des autorités en la matière, la DEAL en particulier, mais aussi le besoin pour le Pétitionnaire d’aller jusqu’au fond des problèmes afin de s’assurer une phase chantier d’aménagement et exploitation par la suite les plus faciles dans un contexte guyanais de faune et flore que l’on doit protéger.</w:t>
      </w:r>
    </w:p>
    <w:p w14:paraId="73C16ECD" w14:textId="77777777" w:rsidR="00C678A9" w:rsidRDefault="00C678A9" w:rsidP="00B60B4C">
      <w:pPr>
        <w:pStyle w:val="Sansinterligne"/>
        <w:jc w:val="both"/>
        <w:rPr>
          <w:sz w:val="20"/>
          <w:szCs w:val="20"/>
        </w:rPr>
      </w:pPr>
    </w:p>
    <w:p w14:paraId="5EC4A947" w14:textId="1932A2B5" w:rsidR="00C678A9" w:rsidRDefault="00C678A9" w:rsidP="00B60B4C">
      <w:pPr>
        <w:pStyle w:val="Sansinterligne"/>
        <w:jc w:val="both"/>
        <w:rPr>
          <w:sz w:val="20"/>
          <w:szCs w:val="20"/>
        </w:rPr>
      </w:pPr>
      <w:r>
        <w:rPr>
          <w:sz w:val="20"/>
          <w:szCs w:val="20"/>
        </w:rPr>
        <w:t>Il faut noter aussi que l’exemple du projet de Saut Maman Valentin a aidé à solutionner certains problèmes.</w:t>
      </w:r>
    </w:p>
    <w:p w14:paraId="04743BAC" w14:textId="7FC551F5" w:rsidR="00C14E50" w:rsidRDefault="00C14E50" w:rsidP="00B60B4C">
      <w:pPr>
        <w:pStyle w:val="Sansinterligne"/>
        <w:jc w:val="both"/>
        <w:rPr>
          <w:sz w:val="20"/>
          <w:szCs w:val="20"/>
        </w:rPr>
      </w:pPr>
    </w:p>
    <w:p w14:paraId="107584E0" w14:textId="77777777" w:rsidR="001261C5" w:rsidRDefault="00C14E50" w:rsidP="00B60B4C">
      <w:pPr>
        <w:pStyle w:val="Sansinterligne"/>
        <w:jc w:val="both"/>
        <w:rPr>
          <w:sz w:val="20"/>
          <w:szCs w:val="20"/>
        </w:rPr>
      </w:pPr>
      <w:r>
        <w:rPr>
          <w:sz w:val="20"/>
          <w:szCs w:val="20"/>
        </w:rPr>
        <w:t>En fait</w:t>
      </w:r>
      <w:r w:rsidR="00C77C4C">
        <w:rPr>
          <w:sz w:val="20"/>
          <w:szCs w:val="20"/>
        </w:rPr>
        <w:t>,</w:t>
      </w:r>
      <w:r>
        <w:rPr>
          <w:sz w:val="20"/>
          <w:szCs w:val="20"/>
        </w:rPr>
        <w:t xml:space="preserve"> concernant les impacts forts vis-à-vis de l’Environnement, il s’agit de temporiser et de ramener la </w:t>
      </w:r>
      <w:r w:rsidR="00AA4463">
        <w:rPr>
          <w:sz w:val="20"/>
          <w:szCs w:val="20"/>
        </w:rPr>
        <w:t xml:space="preserve">petite </w:t>
      </w:r>
      <w:r>
        <w:rPr>
          <w:sz w:val="20"/>
          <w:szCs w:val="20"/>
        </w:rPr>
        <w:t>surface du site de Saut belle Etoile et de ses voies d’accès à la surface totale du Bassin de la Mana, po</w:t>
      </w:r>
      <w:r w:rsidR="00AA4463">
        <w:rPr>
          <w:sz w:val="20"/>
          <w:szCs w:val="20"/>
        </w:rPr>
        <w:t xml:space="preserve">llué, on l’a dit et </w:t>
      </w:r>
      <w:r>
        <w:rPr>
          <w:sz w:val="20"/>
          <w:szCs w:val="20"/>
        </w:rPr>
        <w:t>on le sait par l’orpaillage illégal, bien plus nocif.</w:t>
      </w:r>
      <w:r w:rsidR="001261C5">
        <w:rPr>
          <w:sz w:val="20"/>
          <w:szCs w:val="20"/>
        </w:rPr>
        <w:t xml:space="preserve"> </w:t>
      </w:r>
    </w:p>
    <w:p w14:paraId="07508C64" w14:textId="77777777" w:rsidR="001261C5" w:rsidRDefault="001261C5" w:rsidP="00B60B4C">
      <w:pPr>
        <w:pStyle w:val="Sansinterligne"/>
        <w:jc w:val="both"/>
        <w:rPr>
          <w:sz w:val="20"/>
          <w:szCs w:val="20"/>
        </w:rPr>
      </w:pPr>
    </w:p>
    <w:p w14:paraId="7A21EEA7" w14:textId="319C8B0E" w:rsidR="00C14E50" w:rsidRDefault="001261C5" w:rsidP="00B60B4C">
      <w:pPr>
        <w:pStyle w:val="Sansinterligne"/>
        <w:jc w:val="both"/>
        <w:rPr>
          <w:sz w:val="20"/>
          <w:szCs w:val="20"/>
        </w:rPr>
      </w:pPr>
      <w:r>
        <w:rPr>
          <w:sz w:val="20"/>
          <w:szCs w:val="20"/>
        </w:rPr>
        <w:t>Nous savons très bien que le seul fait d’ouvrir une nouvelle piste plus en amont permettra aux chercheurs d’or illégaux d’avancer encore plus vite vers l’intérieur et l’amont du fleuve.</w:t>
      </w:r>
    </w:p>
    <w:p w14:paraId="417BBEDE" w14:textId="77777777" w:rsidR="00501FB5" w:rsidRDefault="001261C5" w:rsidP="00B60B4C">
      <w:pPr>
        <w:pStyle w:val="Sansinterligne"/>
        <w:jc w:val="both"/>
        <w:rPr>
          <w:sz w:val="20"/>
          <w:szCs w:val="20"/>
        </w:rPr>
      </w:pPr>
      <w:r>
        <w:rPr>
          <w:sz w:val="20"/>
          <w:szCs w:val="20"/>
        </w:rPr>
        <w:t xml:space="preserve">Mais ce qui est un mal devient un bien car les autorités militaires pourront construire un nouveau camp toujours plus à l’intérieur du pays. </w:t>
      </w:r>
    </w:p>
    <w:p w14:paraId="5A07C97D" w14:textId="77777777" w:rsidR="00501FB5" w:rsidRDefault="00501FB5" w:rsidP="00B60B4C">
      <w:pPr>
        <w:pStyle w:val="Sansinterligne"/>
        <w:jc w:val="both"/>
        <w:rPr>
          <w:sz w:val="20"/>
          <w:szCs w:val="20"/>
        </w:rPr>
      </w:pPr>
    </w:p>
    <w:p w14:paraId="343D601A" w14:textId="43561F9E" w:rsidR="001261C5" w:rsidRPr="00501FB5" w:rsidRDefault="001261C5" w:rsidP="00B60B4C">
      <w:pPr>
        <w:pStyle w:val="Sansinterligne"/>
        <w:jc w:val="both"/>
        <w:rPr>
          <w:b/>
          <w:sz w:val="20"/>
          <w:szCs w:val="20"/>
        </w:rPr>
      </w:pPr>
      <w:r w:rsidRPr="00501FB5">
        <w:rPr>
          <w:b/>
          <w:sz w:val="20"/>
          <w:szCs w:val="20"/>
        </w:rPr>
        <w:t>Merci au Pétitionnaire d’ouvrir des routes. Ironie bien sur !</w:t>
      </w:r>
    </w:p>
    <w:p w14:paraId="148C1FFF" w14:textId="77777777" w:rsidR="001E2B6C" w:rsidRDefault="001E2B6C" w:rsidP="00B60B4C">
      <w:pPr>
        <w:pStyle w:val="Sansinterligne"/>
        <w:jc w:val="both"/>
        <w:rPr>
          <w:sz w:val="20"/>
          <w:szCs w:val="20"/>
        </w:rPr>
      </w:pPr>
    </w:p>
    <w:p w14:paraId="6A2B5E21" w14:textId="72AC1A96" w:rsidR="001E2B6C" w:rsidRDefault="00C77C4C" w:rsidP="00B60B4C">
      <w:pPr>
        <w:pStyle w:val="Sansinterligne"/>
        <w:jc w:val="both"/>
        <w:rPr>
          <w:sz w:val="20"/>
          <w:szCs w:val="20"/>
        </w:rPr>
      </w:pPr>
      <w:r>
        <w:rPr>
          <w:sz w:val="20"/>
          <w:szCs w:val="20"/>
        </w:rPr>
        <w:t>Le Pétitionnaire, questionné, a répondu</w:t>
      </w:r>
      <w:r w:rsidR="00C678A9">
        <w:rPr>
          <w:sz w:val="20"/>
          <w:szCs w:val="20"/>
        </w:rPr>
        <w:t xml:space="preserve"> aux questions soulevées par l</w:t>
      </w:r>
      <w:r w:rsidR="001E2B6C">
        <w:rPr>
          <w:sz w:val="20"/>
          <w:szCs w:val="20"/>
        </w:rPr>
        <w:t>e tableau.</w:t>
      </w:r>
      <w:r w:rsidR="003D08FC">
        <w:rPr>
          <w:sz w:val="20"/>
          <w:szCs w:val="20"/>
        </w:rPr>
        <w:t xml:space="preserve"> </w:t>
      </w:r>
    </w:p>
    <w:p w14:paraId="027C2CCD" w14:textId="77777777" w:rsidR="000631C6" w:rsidRPr="002917BD" w:rsidRDefault="000631C6" w:rsidP="00AB07BD">
      <w:pPr>
        <w:pStyle w:val="Sansinterligne"/>
        <w:rPr>
          <w:sz w:val="20"/>
          <w:szCs w:val="20"/>
        </w:rPr>
      </w:pPr>
    </w:p>
    <w:p w14:paraId="70E6B2E1" w14:textId="77777777" w:rsidR="003D08FC" w:rsidRPr="002917BD" w:rsidRDefault="003D08FC" w:rsidP="003D08FC">
      <w:pPr>
        <w:pStyle w:val="Sansinterligne"/>
      </w:pPr>
    </w:p>
    <w:tbl>
      <w:tblPr>
        <w:tblStyle w:val="Grilledutableau"/>
        <w:tblW w:w="0" w:type="auto"/>
        <w:tblLook w:val="04A0" w:firstRow="1" w:lastRow="0" w:firstColumn="1" w:lastColumn="0" w:noHBand="0" w:noVBand="1"/>
      </w:tblPr>
      <w:tblGrid>
        <w:gridCol w:w="9346"/>
      </w:tblGrid>
      <w:tr w:rsidR="003D08FC" w:rsidRPr="002917BD" w14:paraId="2FD0A16F" w14:textId="77777777" w:rsidTr="003D08FC">
        <w:tc>
          <w:tcPr>
            <w:tcW w:w="9346" w:type="dxa"/>
          </w:tcPr>
          <w:p w14:paraId="5D69683C" w14:textId="77777777" w:rsidR="003D08FC" w:rsidRPr="002917BD" w:rsidRDefault="003D08FC" w:rsidP="003D08FC">
            <w:pPr>
              <w:pStyle w:val="Sansinterligne"/>
              <w:rPr>
                <w:b/>
                <w:sz w:val="20"/>
                <w:szCs w:val="20"/>
              </w:rPr>
            </w:pPr>
            <w:r w:rsidRPr="002917BD">
              <w:rPr>
                <w:b/>
                <w:sz w:val="20"/>
                <w:szCs w:val="20"/>
              </w:rPr>
              <w:t>TABLEAU DES AVANTAGES ET INCONVENIENTS LIES AU PROJET HYDROELECTRIQUE DE SAUT BELLE ETOILE</w:t>
            </w:r>
          </w:p>
        </w:tc>
      </w:tr>
    </w:tbl>
    <w:p w14:paraId="71CDFEC8" w14:textId="77777777" w:rsidR="003D08FC" w:rsidRDefault="003D08FC" w:rsidP="003D08FC">
      <w:pPr>
        <w:pStyle w:val="Sansinterligne"/>
      </w:pPr>
    </w:p>
    <w:p w14:paraId="445E5278" w14:textId="6B07BB27" w:rsidR="003D08FC" w:rsidRDefault="003D08FC" w:rsidP="003D08FC">
      <w:pPr>
        <w:pStyle w:val="Sansinterligne"/>
        <w:rPr>
          <w:b/>
        </w:rPr>
      </w:pPr>
      <w:r>
        <w:rPr>
          <w:b/>
        </w:rPr>
        <w:t xml:space="preserve">COMMENTAIRES DU COMMISSAIRE ENQUETEUR – </w:t>
      </w:r>
      <w:r w:rsidRPr="003D08FC">
        <w:t>Ecriture</w:t>
      </w:r>
      <w:r>
        <w:rPr>
          <w:b/>
        </w:rPr>
        <w:t xml:space="preserve"> noire</w:t>
      </w:r>
    </w:p>
    <w:p w14:paraId="1AB76F56" w14:textId="77777777" w:rsidR="003D08FC" w:rsidRDefault="003D08FC" w:rsidP="003D08FC">
      <w:pPr>
        <w:pStyle w:val="Sansinterligne"/>
        <w:rPr>
          <w:b/>
        </w:rPr>
      </w:pPr>
      <w:r>
        <w:rPr>
          <w:b/>
        </w:rPr>
        <w:t xml:space="preserve">QUESTIONS DU COMMISSAIRE ENQUETEUR – </w:t>
      </w:r>
      <w:r w:rsidRPr="003D08FC">
        <w:t>Ecriture</w:t>
      </w:r>
      <w:r>
        <w:rPr>
          <w:b/>
        </w:rPr>
        <w:t xml:space="preserve"> </w:t>
      </w:r>
      <w:r w:rsidRPr="003D08FC">
        <w:rPr>
          <w:b/>
          <w:color w:val="009051"/>
        </w:rPr>
        <w:t>verte</w:t>
      </w:r>
    </w:p>
    <w:p w14:paraId="06B4283C" w14:textId="0A36E97F" w:rsidR="003D08FC" w:rsidRPr="0012351F" w:rsidRDefault="003D08FC" w:rsidP="003D08FC">
      <w:pPr>
        <w:pStyle w:val="Sansinterligne"/>
        <w:rPr>
          <w:b/>
        </w:rPr>
      </w:pPr>
      <w:r w:rsidRPr="0012351F">
        <w:rPr>
          <w:b/>
        </w:rPr>
        <w:t xml:space="preserve">REPONSES DU PETITIONNAIRE – </w:t>
      </w:r>
      <w:r w:rsidRPr="003D08FC">
        <w:t>Ecriture</w:t>
      </w:r>
      <w:r w:rsidRPr="0012351F">
        <w:rPr>
          <w:b/>
        </w:rPr>
        <w:t xml:space="preserve"> </w:t>
      </w:r>
      <w:r w:rsidRPr="0012351F">
        <w:rPr>
          <w:b/>
          <w:color w:val="0070C0"/>
        </w:rPr>
        <w:t>bleue</w:t>
      </w:r>
    </w:p>
    <w:p w14:paraId="487836BA" w14:textId="77777777" w:rsidR="003D08FC" w:rsidRPr="002917BD" w:rsidRDefault="003D08FC" w:rsidP="003D08FC">
      <w:pPr>
        <w:pStyle w:val="Sansinterligne"/>
      </w:pPr>
    </w:p>
    <w:tbl>
      <w:tblPr>
        <w:tblStyle w:val="Grilledutableau"/>
        <w:tblW w:w="0" w:type="auto"/>
        <w:tblLook w:val="04A0" w:firstRow="1" w:lastRow="0" w:firstColumn="1" w:lastColumn="0" w:noHBand="0" w:noVBand="1"/>
      </w:tblPr>
      <w:tblGrid>
        <w:gridCol w:w="3115"/>
        <w:gridCol w:w="3115"/>
        <w:gridCol w:w="3116"/>
      </w:tblGrid>
      <w:tr w:rsidR="003D08FC" w:rsidRPr="002917BD" w14:paraId="23E9A074" w14:textId="77777777" w:rsidTr="003D08FC">
        <w:tc>
          <w:tcPr>
            <w:tcW w:w="3115" w:type="dxa"/>
          </w:tcPr>
          <w:p w14:paraId="46D84880" w14:textId="77777777" w:rsidR="003D08FC" w:rsidRPr="002917BD" w:rsidRDefault="003D08FC" w:rsidP="003D08FC">
            <w:pPr>
              <w:pStyle w:val="Sansinterligne"/>
              <w:jc w:val="center"/>
              <w:rPr>
                <w:b/>
                <w:sz w:val="20"/>
                <w:szCs w:val="20"/>
              </w:rPr>
            </w:pPr>
            <w:r w:rsidRPr="002917BD">
              <w:rPr>
                <w:b/>
                <w:sz w:val="20"/>
                <w:szCs w:val="20"/>
              </w:rPr>
              <w:t>Objet</w:t>
            </w:r>
          </w:p>
        </w:tc>
        <w:tc>
          <w:tcPr>
            <w:tcW w:w="3115" w:type="dxa"/>
          </w:tcPr>
          <w:p w14:paraId="7262228D" w14:textId="77777777" w:rsidR="003D08FC" w:rsidRPr="002917BD" w:rsidRDefault="003D08FC" w:rsidP="003D08FC">
            <w:pPr>
              <w:pStyle w:val="Sansinterligne"/>
              <w:jc w:val="center"/>
              <w:rPr>
                <w:b/>
                <w:sz w:val="20"/>
                <w:szCs w:val="20"/>
              </w:rPr>
            </w:pPr>
            <w:r w:rsidRPr="002917BD">
              <w:rPr>
                <w:b/>
                <w:sz w:val="20"/>
                <w:szCs w:val="20"/>
              </w:rPr>
              <w:t>Avantages</w:t>
            </w:r>
          </w:p>
        </w:tc>
        <w:tc>
          <w:tcPr>
            <w:tcW w:w="3116" w:type="dxa"/>
          </w:tcPr>
          <w:p w14:paraId="39D46313" w14:textId="77777777" w:rsidR="003D08FC" w:rsidRPr="002917BD" w:rsidRDefault="003D08FC" w:rsidP="003D08FC">
            <w:pPr>
              <w:pStyle w:val="Sansinterligne"/>
              <w:jc w:val="center"/>
              <w:rPr>
                <w:b/>
                <w:sz w:val="20"/>
                <w:szCs w:val="20"/>
              </w:rPr>
            </w:pPr>
            <w:r w:rsidRPr="002917BD">
              <w:rPr>
                <w:b/>
                <w:sz w:val="20"/>
                <w:szCs w:val="20"/>
              </w:rPr>
              <w:t>Inconvénients</w:t>
            </w:r>
            <w:r>
              <w:rPr>
                <w:b/>
                <w:sz w:val="20"/>
                <w:szCs w:val="20"/>
              </w:rPr>
              <w:t>/Points à préciser</w:t>
            </w:r>
          </w:p>
        </w:tc>
      </w:tr>
      <w:tr w:rsidR="003D08FC" w:rsidRPr="002917BD" w14:paraId="58E4F987" w14:textId="77777777" w:rsidTr="003D08FC">
        <w:tc>
          <w:tcPr>
            <w:tcW w:w="3115" w:type="dxa"/>
            <w:vMerge w:val="restart"/>
          </w:tcPr>
          <w:p w14:paraId="54BD3FBB" w14:textId="77777777" w:rsidR="003D08FC" w:rsidRDefault="003D08FC" w:rsidP="003D08FC">
            <w:pPr>
              <w:pStyle w:val="Sansinterligne"/>
              <w:rPr>
                <w:b/>
                <w:sz w:val="20"/>
                <w:szCs w:val="20"/>
              </w:rPr>
            </w:pPr>
            <w:r w:rsidRPr="002917BD">
              <w:rPr>
                <w:b/>
                <w:sz w:val="20"/>
                <w:szCs w:val="20"/>
              </w:rPr>
              <w:t>Groupe VOLTALIA</w:t>
            </w:r>
          </w:p>
          <w:p w14:paraId="7B42CE9C" w14:textId="77777777" w:rsidR="003D08FC" w:rsidRDefault="003D08FC" w:rsidP="003D08FC">
            <w:pPr>
              <w:pStyle w:val="Sansinterligne"/>
              <w:rPr>
                <w:b/>
                <w:sz w:val="20"/>
                <w:szCs w:val="20"/>
              </w:rPr>
            </w:pPr>
          </w:p>
          <w:p w14:paraId="4CFD232B" w14:textId="77777777" w:rsidR="003D08FC" w:rsidRPr="00B72108" w:rsidRDefault="003D08FC" w:rsidP="003D08FC">
            <w:pPr>
              <w:pStyle w:val="Sansinterligne"/>
              <w:rPr>
                <w:sz w:val="16"/>
                <w:szCs w:val="16"/>
              </w:rPr>
            </w:pPr>
            <w:r w:rsidRPr="00B72108">
              <w:rPr>
                <w:sz w:val="16"/>
                <w:szCs w:val="16"/>
                <w:u w:val="single"/>
              </w:rPr>
              <w:t>Leitmotiv de Voltalia :</w:t>
            </w:r>
            <w:r w:rsidRPr="00B72108">
              <w:rPr>
                <w:sz w:val="16"/>
                <w:szCs w:val="16"/>
              </w:rPr>
              <w:t xml:space="preserve"> Produire une énergie la plus propre et la moins chère possible</w:t>
            </w:r>
          </w:p>
        </w:tc>
        <w:tc>
          <w:tcPr>
            <w:tcW w:w="3115" w:type="dxa"/>
          </w:tcPr>
          <w:p w14:paraId="263B0310" w14:textId="77777777" w:rsidR="003D08FC" w:rsidRPr="0054370F" w:rsidRDefault="003D08FC" w:rsidP="003D08FC">
            <w:pPr>
              <w:pStyle w:val="Sansinterligne"/>
              <w:rPr>
                <w:sz w:val="16"/>
                <w:szCs w:val="16"/>
              </w:rPr>
            </w:pPr>
            <w:r w:rsidRPr="0054370F">
              <w:rPr>
                <w:sz w:val="16"/>
                <w:szCs w:val="16"/>
              </w:rPr>
              <w:t>Opérateur multi-énergies</w:t>
            </w:r>
          </w:p>
        </w:tc>
        <w:tc>
          <w:tcPr>
            <w:tcW w:w="3116" w:type="dxa"/>
            <w:vMerge w:val="restart"/>
          </w:tcPr>
          <w:p w14:paraId="40F13981" w14:textId="77777777" w:rsidR="003D08FC" w:rsidRPr="0012351F" w:rsidRDefault="003D08FC" w:rsidP="003D08FC">
            <w:pPr>
              <w:pStyle w:val="Sansinterligne"/>
              <w:jc w:val="both"/>
              <w:rPr>
                <w:b/>
                <w:color w:val="0070C0"/>
                <w:sz w:val="16"/>
                <w:szCs w:val="16"/>
              </w:rPr>
            </w:pPr>
            <w:r w:rsidRPr="0012351F">
              <w:rPr>
                <w:b/>
                <w:color w:val="0070C0"/>
                <w:sz w:val="16"/>
                <w:szCs w:val="16"/>
              </w:rPr>
              <w:t>La situation géographique du projet va induire quelques surcoûts logistiques et techniques (linéaire de piste et raccordement). Il va donc falloir trouver des vecteurs d’optimisation sur les différents postes de construction et d’exploitation pour garantir un tarif compétitif de production de l’électricité.</w:t>
            </w:r>
          </w:p>
          <w:p w14:paraId="0137E8A7" w14:textId="77777777" w:rsidR="003D08FC" w:rsidRPr="0054370F" w:rsidRDefault="003D08FC" w:rsidP="003D08FC">
            <w:pPr>
              <w:pStyle w:val="Sansinterligne"/>
              <w:rPr>
                <w:sz w:val="16"/>
                <w:szCs w:val="16"/>
              </w:rPr>
            </w:pPr>
          </w:p>
        </w:tc>
      </w:tr>
      <w:tr w:rsidR="003D08FC" w:rsidRPr="002917BD" w14:paraId="141C7BE5" w14:textId="77777777" w:rsidTr="003D08FC">
        <w:tc>
          <w:tcPr>
            <w:tcW w:w="3115" w:type="dxa"/>
            <w:vMerge/>
          </w:tcPr>
          <w:p w14:paraId="634585FC" w14:textId="77777777" w:rsidR="003D08FC" w:rsidRPr="002917BD" w:rsidRDefault="003D08FC" w:rsidP="003D08FC">
            <w:pPr>
              <w:pStyle w:val="Sansinterligne"/>
              <w:rPr>
                <w:sz w:val="20"/>
                <w:szCs w:val="20"/>
              </w:rPr>
            </w:pPr>
          </w:p>
        </w:tc>
        <w:tc>
          <w:tcPr>
            <w:tcW w:w="3115" w:type="dxa"/>
          </w:tcPr>
          <w:p w14:paraId="7D3206F5" w14:textId="77777777" w:rsidR="003D08FC" w:rsidRPr="0054370F" w:rsidRDefault="003D08FC" w:rsidP="003D08FC">
            <w:pPr>
              <w:pStyle w:val="Sansinterligne"/>
              <w:rPr>
                <w:sz w:val="16"/>
                <w:szCs w:val="16"/>
              </w:rPr>
            </w:pPr>
            <w:r w:rsidRPr="0054370F">
              <w:rPr>
                <w:sz w:val="16"/>
                <w:szCs w:val="16"/>
              </w:rPr>
              <w:t>10 ans d’ancienneté en Guyane</w:t>
            </w:r>
          </w:p>
        </w:tc>
        <w:tc>
          <w:tcPr>
            <w:tcW w:w="3116" w:type="dxa"/>
            <w:vMerge/>
          </w:tcPr>
          <w:p w14:paraId="0341F339" w14:textId="77777777" w:rsidR="003D08FC" w:rsidRPr="0054370F" w:rsidRDefault="003D08FC" w:rsidP="003D08FC">
            <w:pPr>
              <w:pStyle w:val="Sansinterligne"/>
              <w:rPr>
                <w:sz w:val="16"/>
                <w:szCs w:val="16"/>
              </w:rPr>
            </w:pPr>
          </w:p>
        </w:tc>
      </w:tr>
      <w:tr w:rsidR="003D08FC" w:rsidRPr="002917BD" w14:paraId="6F944F78" w14:textId="77777777" w:rsidTr="003D08FC">
        <w:tc>
          <w:tcPr>
            <w:tcW w:w="3115" w:type="dxa"/>
            <w:vMerge/>
          </w:tcPr>
          <w:p w14:paraId="23C9BDC9" w14:textId="77777777" w:rsidR="003D08FC" w:rsidRPr="002917BD" w:rsidRDefault="003D08FC" w:rsidP="003D08FC">
            <w:pPr>
              <w:pStyle w:val="Sansinterligne"/>
              <w:rPr>
                <w:sz w:val="20"/>
                <w:szCs w:val="20"/>
              </w:rPr>
            </w:pPr>
          </w:p>
        </w:tc>
        <w:tc>
          <w:tcPr>
            <w:tcW w:w="3115" w:type="dxa"/>
          </w:tcPr>
          <w:p w14:paraId="0D829E57" w14:textId="77777777" w:rsidR="003D08FC" w:rsidRPr="0054370F" w:rsidRDefault="003D08FC" w:rsidP="003D08FC">
            <w:pPr>
              <w:pStyle w:val="Sansinterligne"/>
              <w:rPr>
                <w:sz w:val="16"/>
                <w:szCs w:val="16"/>
                <w:u w:val="single"/>
              </w:rPr>
            </w:pPr>
            <w:r w:rsidRPr="0054370F">
              <w:rPr>
                <w:sz w:val="16"/>
                <w:szCs w:val="16"/>
                <w:u w:val="single"/>
              </w:rPr>
              <w:t>Répartition des ressources :</w:t>
            </w:r>
          </w:p>
          <w:p w14:paraId="67012CAC" w14:textId="77777777" w:rsidR="003D08FC" w:rsidRPr="0054370F" w:rsidRDefault="003D08FC" w:rsidP="003D08FC">
            <w:pPr>
              <w:pStyle w:val="Sansinterligne"/>
              <w:numPr>
                <w:ilvl w:val="0"/>
                <w:numId w:val="6"/>
              </w:numPr>
              <w:rPr>
                <w:sz w:val="16"/>
                <w:szCs w:val="16"/>
              </w:rPr>
            </w:pPr>
            <w:r w:rsidRPr="0054370F">
              <w:rPr>
                <w:sz w:val="16"/>
                <w:szCs w:val="16"/>
              </w:rPr>
              <w:t>Air,</w:t>
            </w:r>
          </w:p>
          <w:p w14:paraId="331B9DC0" w14:textId="77777777" w:rsidR="003D08FC" w:rsidRPr="0054370F" w:rsidRDefault="003D08FC" w:rsidP="003D08FC">
            <w:pPr>
              <w:pStyle w:val="Sansinterligne"/>
              <w:numPr>
                <w:ilvl w:val="0"/>
                <w:numId w:val="6"/>
              </w:numPr>
              <w:rPr>
                <w:sz w:val="16"/>
                <w:szCs w:val="16"/>
              </w:rPr>
            </w:pPr>
            <w:r w:rsidRPr="0054370F">
              <w:rPr>
                <w:sz w:val="16"/>
                <w:szCs w:val="16"/>
              </w:rPr>
              <w:t>Eau,</w:t>
            </w:r>
          </w:p>
          <w:p w14:paraId="457F8B5E" w14:textId="77777777" w:rsidR="003D08FC" w:rsidRPr="0054370F" w:rsidRDefault="003D08FC" w:rsidP="003D08FC">
            <w:pPr>
              <w:pStyle w:val="Sansinterligne"/>
              <w:numPr>
                <w:ilvl w:val="0"/>
                <w:numId w:val="6"/>
              </w:numPr>
              <w:rPr>
                <w:sz w:val="16"/>
                <w:szCs w:val="16"/>
              </w:rPr>
            </w:pPr>
            <w:r w:rsidRPr="0054370F">
              <w:rPr>
                <w:sz w:val="16"/>
                <w:szCs w:val="16"/>
              </w:rPr>
              <w:t>Biomasse,</w:t>
            </w:r>
          </w:p>
          <w:p w14:paraId="49126CF7" w14:textId="77777777" w:rsidR="003D08FC" w:rsidRPr="0054370F" w:rsidRDefault="003D08FC" w:rsidP="003D08FC">
            <w:pPr>
              <w:pStyle w:val="Sansinterligne"/>
              <w:numPr>
                <w:ilvl w:val="0"/>
                <w:numId w:val="6"/>
              </w:numPr>
              <w:rPr>
                <w:sz w:val="16"/>
                <w:szCs w:val="16"/>
              </w:rPr>
            </w:pPr>
            <w:r w:rsidRPr="0054370F">
              <w:rPr>
                <w:sz w:val="16"/>
                <w:szCs w:val="16"/>
              </w:rPr>
              <w:t>Soleil.</w:t>
            </w:r>
          </w:p>
        </w:tc>
        <w:tc>
          <w:tcPr>
            <w:tcW w:w="3116" w:type="dxa"/>
            <w:vMerge/>
          </w:tcPr>
          <w:p w14:paraId="62EB1512" w14:textId="77777777" w:rsidR="003D08FC" w:rsidRPr="0054370F" w:rsidRDefault="003D08FC" w:rsidP="003D08FC">
            <w:pPr>
              <w:pStyle w:val="Sansinterligne"/>
              <w:rPr>
                <w:sz w:val="16"/>
                <w:szCs w:val="16"/>
              </w:rPr>
            </w:pPr>
          </w:p>
        </w:tc>
      </w:tr>
      <w:tr w:rsidR="003D08FC" w:rsidRPr="002917BD" w14:paraId="1E11A45E" w14:textId="77777777" w:rsidTr="003D08FC">
        <w:tc>
          <w:tcPr>
            <w:tcW w:w="3115" w:type="dxa"/>
            <w:vMerge/>
          </w:tcPr>
          <w:p w14:paraId="27B99912" w14:textId="77777777" w:rsidR="003D08FC" w:rsidRPr="002917BD" w:rsidRDefault="003D08FC" w:rsidP="003D08FC">
            <w:pPr>
              <w:pStyle w:val="Sansinterligne"/>
              <w:rPr>
                <w:sz w:val="20"/>
                <w:szCs w:val="20"/>
              </w:rPr>
            </w:pPr>
          </w:p>
        </w:tc>
        <w:tc>
          <w:tcPr>
            <w:tcW w:w="3115" w:type="dxa"/>
          </w:tcPr>
          <w:p w14:paraId="1631FF5D" w14:textId="77777777" w:rsidR="003D08FC" w:rsidRPr="0054370F" w:rsidRDefault="003D08FC" w:rsidP="003D08FC">
            <w:pPr>
              <w:pStyle w:val="Sansinterligne"/>
              <w:rPr>
                <w:sz w:val="16"/>
                <w:szCs w:val="16"/>
                <w:u w:val="single"/>
              </w:rPr>
            </w:pPr>
            <w:r w:rsidRPr="0054370F">
              <w:rPr>
                <w:sz w:val="16"/>
                <w:szCs w:val="16"/>
                <w:u w:val="single"/>
              </w:rPr>
              <w:t>Production :</w:t>
            </w:r>
          </w:p>
          <w:p w14:paraId="171E52A0" w14:textId="77777777" w:rsidR="003D08FC" w:rsidRPr="0054370F" w:rsidRDefault="003D08FC" w:rsidP="003D08FC">
            <w:pPr>
              <w:pStyle w:val="Sansinterligne"/>
              <w:rPr>
                <w:sz w:val="16"/>
                <w:szCs w:val="16"/>
              </w:rPr>
            </w:pPr>
            <w:r>
              <w:rPr>
                <w:sz w:val="16"/>
                <w:szCs w:val="16"/>
              </w:rPr>
              <w:t>4 unités de</w:t>
            </w:r>
            <w:r w:rsidRPr="0054370F">
              <w:rPr>
                <w:sz w:val="16"/>
                <w:szCs w:val="16"/>
              </w:rPr>
              <w:t xml:space="preserve"> production.</w:t>
            </w:r>
            <w:r w:rsidRPr="0054370F">
              <w:rPr>
                <w:sz w:val="16"/>
                <w:szCs w:val="16"/>
              </w:rPr>
              <w:br/>
              <w:t>Puissance cumulée :11,5 MW</w:t>
            </w:r>
          </w:p>
          <w:p w14:paraId="015494AD" w14:textId="77777777" w:rsidR="003D08FC" w:rsidRPr="0054370F" w:rsidRDefault="003D08FC" w:rsidP="003D08FC">
            <w:pPr>
              <w:pStyle w:val="Sansinterligne"/>
              <w:rPr>
                <w:sz w:val="16"/>
                <w:szCs w:val="16"/>
              </w:rPr>
            </w:pPr>
            <w:r w:rsidRPr="0054370F">
              <w:rPr>
                <w:sz w:val="16"/>
                <w:szCs w:val="16"/>
              </w:rPr>
              <w:t>1</w:t>
            </w:r>
            <w:r w:rsidRPr="0054370F">
              <w:rPr>
                <w:sz w:val="16"/>
                <w:szCs w:val="16"/>
                <w:vertAlign w:val="superscript"/>
              </w:rPr>
              <w:t>er</w:t>
            </w:r>
            <w:r w:rsidRPr="0054370F">
              <w:rPr>
                <w:sz w:val="16"/>
                <w:szCs w:val="16"/>
              </w:rPr>
              <w:t xml:space="preserve"> producteur privé d’électricité </w:t>
            </w:r>
          </w:p>
        </w:tc>
        <w:tc>
          <w:tcPr>
            <w:tcW w:w="3116" w:type="dxa"/>
            <w:vMerge/>
          </w:tcPr>
          <w:p w14:paraId="24D86E71" w14:textId="77777777" w:rsidR="003D08FC" w:rsidRPr="0054370F" w:rsidRDefault="003D08FC" w:rsidP="003D08FC">
            <w:pPr>
              <w:pStyle w:val="Sansinterligne"/>
              <w:rPr>
                <w:sz w:val="16"/>
                <w:szCs w:val="16"/>
              </w:rPr>
            </w:pPr>
          </w:p>
        </w:tc>
      </w:tr>
      <w:tr w:rsidR="003D08FC" w:rsidRPr="002917BD" w14:paraId="04377325" w14:textId="77777777" w:rsidTr="003D08FC">
        <w:tc>
          <w:tcPr>
            <w:tcW w:w="3115" w:type="dxa"/>
            <w:vMerge/>
          </w:tcPr>
          <w:p w14:paraId="25DB7BC9" w14:textId="77777777" w:rsidR="003D08FC" w:rsidRPr="002917BD" w:rsidRDefault="003D08FC" w:rsidP="003D08FC">
            <w:pPr>
              <w:pStyle w:val="Sansinterligne"/>
              <w:rPr>
                <w:sz w:val="20"/>
                <w:szCs w:val="20"/>
              </w:rPr>
            </w:pPr>
          </w:p>
        </w:tc>
        <w:tc>
          <w:tcPr>
            <w:tcW w:w="3115" w:type="dxa"/>
          </w:tcPr>
          <w:p w14:paraId="702890BE" w14:textId="77777777" w:rsidR="003D08FC" w:rsidRPr="0054370F" w:rsidRDefault="003D08FC" w:rsidP="003D08FC">
            <w:pPr>
              <w:pStyle w:val="Sansinterligne"/>
              <w:rPr>
                <w:sz w:val="16"/>
                <w:szCs w:val="16"/>
                <w:u w:val="single"/>
              </w:rPr>
            </w:pPr>
            <w:r w:rsidRPr="0054370F">
              <w:rPr>
                <w:sz w:val="16"/>
                <w:szCs w:val="16"/>
                <w:u w:val="single"/>
              </w:rPr>
              <w:t xml:space="preserve">Références : </w:t>
            </w:r>
          </w:p>
          <w:p w14:paraId="5F45AC7D" w14:textId="77777777" w:rsidR="003D08FC" w:rsidRPr="0054370F" w:rsidRDefault="003D08FC" w:rsidP="003D08FC">
            <w:pPr>
              <w:pStyle w:val="Sansinterligne"/>
              <w:numPr>
                <w:ilvl w:val="0"/>
                <w:numId w:val="7"/>
              </w:numPr>
              <w:rPr>
                <w:sz w:val="16"/>
                <w:szCs w:val="16"/>
              </w:rPr>
            </w:pPr>
            <w:r w:rsidRPr="0054370F">
              <w:rPr>
                <w:sz w:val="16"/>
                <w:szCs w:val="16"/>
              </w:rPr>
              <w:t>Centrale Biomasse de Kourou,</w:t>
            </w:r>
          </w:p>
          <w:p w14:paraId="0EF72961" w14:textId="77777777" w:rsidR="003D08FC" w:rsidRPr="0054370F" w:rsidRDefault="003D08FC" w:rsidP="003D08FC">
            <w:pPr>
              <w:pStyle w:val="Sansinterligne"/>
              <w:numPr>
                <w:ilvl w:val="0"/>
                <w:numId w:val="7"/>
              </w:numPr>
              <w:rPr>
                <w:sz w:val="16"/>
                <w:szCs w:val="16"/>
              </w:rPr>
            </w:pPr>
            <w:r w:rsidRPr="0054370F">
              <w:rPr>
                <w:sz w:val="16"/>
                <w:szCs w:val="16"/>
              </w:rPr>
              <w:t>Centrale de Saut Maman Valentin, Mana,</w:t>
            </w:r>
          </w:p>
          <w:p w14:paraId="3AFB2C48" w14:textId="77777777" w:rsidR="003D08FC" w:rsidRPr="0054370F" w:rsidRDefault="003D08FC" w:rsidP="003D08FC">
            <w:pPr>
              <w:pStyle w:val="Sansinterligne"/>
              <w:numPr>
                <w:ilvl w:val="0"/>
                <w:numId w:val="7"/>
              </w:numPr>
              <w:rPr>
                <w:sz w:val="16"/>
                <w:szCs w:val="16"/>
              </w:rPr>
            </w:pPr>
            <w:r w:rsidRPr="0054370F">
              <w:rPr>
                <w:sz w:val="16"/>
                <w:szCs w:val="16"/>
              </w:rPr>
              <w:t>Champ solaire de Montsinéry.</w:t>
            </w:r>
          </w:p>
        </w:tc>
        <w:tc>
          <w:tcPr>
            <w:tcW w:w="3116" w:type="dxa"/>
            <w:vMerge/>
          </w:tcPr>
          <w:p w14:paraId="50DE88EB" w14:textId="77777777" w:rsidR="003D08FC" w:rsidRPr="0054370F" w:rsidRDefault="003D08FC" w:rsidP="003D08FC">
            <w:pPr>
              <w:pStyle w:val="Sansinterligne"/>
              <w:rPr>
                <w:sz w:val="16"/>
                <w:szCs w:val="16"/>
              </w:rPr>
            </w:pPr>
          </w:p>
        </w:tc>
      </w:tr>
      <w:tr w:rsidR="003D08FC" w:rsidRPr="002917BD" w14:paraId="5B94D9C2" w14:textId="77777777" w:rsidTr="003D08FC">
        <w:tc>
          <w:tcPr>
            <w:tcW w:w="3115" w:type="dxa"/>
            <w:vMerge w:val="restart"/>
          </w:tcPr>
          <w:p w14:paraId="5E4908C3" w14:textId="77777777" w:rsidR="003D08FC" w:rsidRPr="002917BD" w:rsidRDefault="003D08FC" w:rsidP="003D08FC">
            <w:pPr>
              <w:pStyle w:val="Sansinterligne"/>
              <w:rPr>
                <w:b/>
                <w:sz w:val="20"/>
                <w:szCs w:val="20"/>
              </w:rPr>
            </w:pPr>
            <w:r>
              <w:rPr>
                <w:b/>
                <w:sz w:val="20"/>
                <w:szCs w:val="20"/>
              </w:rPr>
              <w:lastRenderedPageBreak/>
              <w:t>La Ville de MANA</w:t>
            </w:r>
          </w:p>
        </w:tc>
        <w:tc>
          <w:tcPr>
            <w:tcW w:w="3115" w:type="dxa"/>
          </w:tcPr>
          <w:p w14:paraId="32E21521" w14:textId="77777777" w:rsidR="003D08FC" w:rsidRPr="0054370F" w:rsidRDefault="003D08FC" w:rsidP="003D08FC">
            <w:pPr>
              <w:pStyle w:val="Sansinterligne"/>
              <w:rPr>
                <w:sz w:val="16"/>
                <w:szCs w:val="16"/>
              </w:rPr>
            </w:pPr>
            <w:r w:rsidRPr="0054370F">
              <w:rPr>
                <w:sz w:val="16"/>
                <w:szCs w:val="16"/>
                <w:u w:val="single"/>
              </w:rPr>
              <w:t>Situation :</w:t>
            </w:r>
            <w:r w:rsidRPr="0054370F">
              <w:rPr>
                <w:sz w:val="16"/>
                <w:szCs w:val="16"/>
              </w:rPr>
              <w:t xml:space="preserve"> Projet entièrement sur la commune de Mana.</w:t>
            </w:r>
            <w:r w:rsidRPr="0054370F">
              <w:rPr>
                <w:sz w:val="16"/>
                <w:szCs w:val="16"/>
              </w:rPr>
              <w:br/>
              <w:t>Valeur locative de la chute revient entièrement à la commune.</w:t>
            </w:r>
          </w:p>
        </w:tc>
        <w:tc>
          <w:tcPr>
            <w:tcW w:w="3116" w:type="dxa"/>
            <w:vMerge w:val="restart"/>
          </w:tcPr>
          <w:p w14:paraId="2651693C" w14:textId="77777777" w:rsidR="003D08FC" w:rsidRPr="0012351F" w:rsidRDefault="003D08FC" w:rsidP="003D08FC">
            <w:pPr>
              <w:pStyle w:val="Sansinterligne"/>
              <w:jc w:val="both"/>
              <w:rPr>
                <w:b/>
                <w:color w:val="0070C0"/>
                <w:sz w:val="16"/>
                <w:szCs w:val="16"/>
              </w:rPr>
            </w:pPr>
            <w:r w:rsidRPr="0012351F">
              <w:rPr>
                <w:b/>
                <w:color w:val="0070C0"/>
                <w:sz w:val="16"/>
                <w:szCs w:val="16"/>
              </w:rPr>
              <w:t xml:space="preserve">La redevance foncière se fait au profit de l’ONF. </w:t>
            </w:r>
          </w:p>
          <w:p w14:paraId="1C3ED8E6" w14:textId="77777777" w:rsidR="003D08FC" w:rsidRPr="0012351F" w:rsidRDefault="003D08FC" w:rsidP="003D08FC">
            <w:pPr>
              <w:pStyle w:val="Sansinterligne"/>
              <w:jc w:val="both"/>
              <w:rPr>
                <w:b/>
                <w:color w:val="0070C0"/>
                <w:sz w:val="16"/>
                <w:szCs w:val="16"/>
              </w:rPr>
            </w:pPr>
          </w:p>
          <w:p w14:paraId="3213A894" w14:textId="77777777" w:rsidR="003D08FC" w:rsidRDefault="003D08FC" w:rsidP="003D08FC">
            <w:pPr>
              <w:pStyle w:val="Sansinterligne"/>
              <w:jc w:val="both"/>
              <w:rPr>
                <w:b/>
                <w:color w:val="0070C0"/>
                <w:sz w:val="16"/>
                <w:szCs w:val="16"/>
              </w:rPr>
            </w:pPr>
          </w:p>
          <w:p w14:paraId="3736F202" w14:textId="77777777" w:rsidR="003D08FC" w:rsidRDefault="003D08FC" w:rsidP="003D08FC">
            <w:pPr>
              <w:pStyle w:val="Sansinterligne"/>
              <w:jc w:val="both"/>
              <w:rPr>
                <w:b/>
                <w:color w:val="0070C0"/>
                <w:sz w:val="16"/>
                <w:szCs w:val="16"/>
              </w:rPr>
            </w:pPr>
          </w:p>
          <w:p w14:paraId="51EF1210" w14:textId="77777777" w:rsidR="003D08FC" w:rsidRPr="0054370F" w:rsidRDefault="003D08FC" w:rsidP="003D08FC">
            <w:pPr>
              <w:pStyle w:val="Sansinterligne"/>
              <w:jc w:val="both"/>
              <w:rPr>
                <w:sz w:val="16"/>
                <w:szCs w:val="16"/>
              </w:rPr>
            </w:pPr>
            <w:r w:rsidRPr="0012351F">
              <w:rPr>
                <w:b/>
                <w:color w:val="0070C0"/>
                <w:sz w:val="16"/>
                <w:szCs w:val="16"/>
              </w:rPr>
              <w:t xml:space="preserve">En ce qui concerne les retombées fiscales, la commune de Mana percevra principalement la taxe foncière et pour partie </w:t>
            </w:r>
            <w:proofErr w:type="gramStart"/>
            <w:r w:rsidRPr="0012351F">
              <w:rPr>
                <w:b/>
                <w:color w:val="0070C0"/>
                <w:sz w:val="16"/>
                <w:szCs w:val="16"/>
              </w:rPr>
              <w:t>la</w:t>
            </w:r>
            <w:proofErr w:type="gramEnd"/>
            <w:r w:rsidRPr="0012351F">
              <w:rPr>
                <w:b/>
                <w:color w:val="0070C0"/>
                <w:sz w:val="16"/>
                <w:szCs w:val="16"/>
              </w:rPr>
              <w:t xml:space="preserve"> CET (ex TP) qui est payée à l’intercommunalité laquelle redistribue par la suite.</w:t>
            </w:r>
            <w:r w:rsidRPr="00116697">
              <w:rPr>
                <w:color w:val="0070C0"/>
                <w:sz w:val="16"/>
                <w:szCs w:val="16"/>
              </w:rPr>
              <w:t xml:space="preserve"> </w:t>
            </w:r>
          </w:p>
        </w:tc>
      </w:tr>
      <w:tr w:rsidR="003D08FC" w:rsidRPr="002917BD" w14:paraId="03640160" w14:textId="77777777" w:rsidTr="003D08FC">
        <w:trPr>
          <w:trHeight w:val="405"/>
        </w:trPr>
        <w:tc>
          <w:tcPr>
            <w:tcW w:w="3115" w:type="dxa"/>
            <w:vMerge/>
          </w:tcPr>
          <w:p w14:paraId="7872E188" w14:textId="77777777" w:rsidR="003D08FC" w:rsidRPr="002917BD" w:rsidRDefault="003D08FC" w:rsidP="003D08FC">
            <w:pPr>
              <w:pStyle w:val="Sansinterligne"/>
              <w:rPr>
                <w:sz w:val="20"/>
                <w:szCs w:val="20"/>
              </w:rPr>
            </w:pPr>
          </w:p>
        </w:tc>
        <w:tc>
          <w:tcPr>
            <w:tcW w:w="3115" w:type="dxa"/>
          </w:tcPr>
          <w:p w14:paraId="6A431A7C" w14:textId="77777777" w:rsidR="003D08FC" w:rsidRPr="0054370F" w:rsidRDefault="003D08FC" w:rsidP="003D08FC">
            <w:pPr>
              <w:pStyle w:val="Sansinterligne"/>
              <w:rPr>
                <w:sz w:val="16"/>
                <w:szCs w:val="16"/>
              </w:rPr>
            </w:pPr>
            <w:r w:rsidRPr="0054370F">
              <w:rPr>
                <w:sz w:val="16"/>
                <w:szCs w:val="16"/>
                <w:u w:val="single"/>
              </w:rPr>
              <w:t>Règlement d’Eau :</w:t>
            </w:r>
            <w:r w:rsidRPr="0054370F">
              <w:rPr>
                <w:sz w:val="16"/>
                <w:szCs w:val="16"/>
              </w:rPr>
              <w:t xml:space="preserve"> Un projet est présenté au bénéfice de la commune de Mana.</w:t>
            </w:r>
          </w:p>
        </w:tc>
        <w:tc>
          <w:tcPr>
            <w:tcW w:w="3116" w:type="dxa"/>
            <w:vMerge/>
          </w:tcPr>
          <w:p w14:paraId="2B5BFF75" w14:textId="77777777" w:rsidR="003D08FC" w:rsidRPr="0054370F" w:rsidRDefault="003D08FC" w:rsidP="003D08FC">
            <w:pPr>
              <w:pStyle w:val="Sansinterligne"/>
              <w:rPr>
                <w:sz w:val="16"/>
                <w:szCs w:val="16"/>
              </w:rPr>
            </w:pPr>
          </w:p>
        </w:tc>
      </w:tr>
      <w:tr w:rsidR="003D08FC" w:rsidRPr="002917BD" w14:paraId="5AD67CFC" w14:textId="77777777" w:rsidTr="003D08FC">
        <w:tc>
          <w:tcPr>
            <w:tcW w:w="3115" w:type="dxa"/>
            <w:vMerge/>
          </w:tcPr>
          <w:p w14:paraId="2E95797F" w14:textId="77777777" w:rsidR="003D08FC" w:rsidRPr="002917BD" w:rsidRDefault="003D08FC" w:rsidP="003D08FC">
            <w:pPr>
              <w:pStyle w:val="Sansinterligne"/>
              <w:rPr>
                <w:sz w:val="20"/>
                <w:szCs w:val="20"/>
              </w:rPr>
            </w:pPr>
          </w:p>
        </w:tc>
        <w:tc>
          <w:tcPr>
            <w:tcW w:w="3115" w:type="dxa"/>
          </w:tcPr>
          <w:p w14:paraId="3762CAC3" w14:textId="77777777" w:rsidR="003D08FC" w:rsidRPr="00F86623" w:rsidRDefault="003D08FC" w:rsidP="003D08FC">
            <w:pPr>
              <w:pStyle w:val="Sansinterligne"/>
              <w:rPr>
                <w:sz w:val="16"/>
                <w:szCs w:val="16"/>
              </w:rPr>
            </w:pPr>
            <w:r>
              <w:rPr>
                <w:sz w:val="16"/>
                <w:szCs w:val="16"/>
                <w:u w:val="single"/>
              </w:rPr>
              <w:t>Vente de l’Electricité :</w:t>
            </w:r>
            <w:r>
              <w:rPr>
                <w:sz w:val="16"/>
                <w:szCs w:val="16"/>
              </w:rPr>
              <w:t xml:space="preserve"> La vente de l’électricité va générer un chiffre d’affaire permettant une recette fiscale pour la commune au travers de la taxe professionnelle.</w:t>
            </w:r>
          </w:p>
        </w:tc>
        <w:tc>
          <w:tcPr>
            <w:tcW w:w="3116" w:type="dxa"/>
            <w:vMerge/>
          </w:tcPr>
          <w:p w14:paraId="64097B92" w14:textId="77777777" w:rsidR="003D08FC" w:rsidRPr="0054370F" w:rsidRDefault="003D08FC" w:rsidP="003D08FC">
            <w:pPr>
              <w:pStyle w:val="Sansinterligne"/>
              <w:rPr>
                <w:sz w:val="16"/>
                <w:szCs w:val="16"/>
              </w:rPr>
            </w:pPr>
          </w:p>
        </w:tc>
      </w:tr>
      <w:tr w:rsidR="003D08FC" w:rsidRPr="002917BD" w14:paraId="21559CF9" w14:textId="77777777" w:rsidTr="003D08FC">
        <w:tc>
          <w:tcPr>
            <w:tcW w:w="3115" w:type="dxa"/>
            <w:vMerge w:val="restart"/>
          </w:tcPr>
          <w:p w14:paraId="7185AD6E" w14:textId="77777777" w:rsidR="003D08FC" w:rsidRPr="002917BD" w:rsidRDefault="003D08FC" w:rsidP="003D08FC">
            <w:pPr>
              <w:pStyle w:val="Sansinterligne"/>
              <w:rPr>
                <w:b/>
                <w:sz w:val="20"/>
                <w:szCs w:val="20"/>
              </w:rPr>
            </w:pPr>
            <w:r w:rsidRPr="002917BD">
              <w:rPr>
                <w:b/>
                <w:sz w:val="20"/>
                <w:szCs w:val="20"/>
              </w:rPr>
              <w:t>FONCTIONNEMENT</w:t>
            </w:r>
          </w:p>
          <w:p w14:paraId="305B45A8" w14:textId="77777777" w:rsidR="003D08FC" w:rsidRPr="002917BD" w:rsidRDefault="003D08FC" w:rsidP="003D08FC">
            <w:pPr>
              <w:pStyle w:val="Sansinterligne"/>
              <w:rPr>
                <w:b/>
                <w:sz w:val="20"/>
                <w:szCs w:val="20"/>
              </w:rPr>
            </w:pPr>
            <w:r w:rsidRPr="002917BD">
              <w:rPr>
                <w:b/>
                <w:sz w:val="20"/>
                <w:szCs w:val="20"/>
              </w:rPr>
              <w:t>ACCIDENT/INCIDENT</w:t>
            </w:r>
          </w:p>
        </w:tc>
        <w:tc>
          <w:tcPr>
            <w:tcW w:w="3115" w:type="dxa"/>
          </w:tcPr>
          <w:p w14:paraId="388BF8B3" w14:textId="77777777" w:rsidR="003D08FC" w:rsidRPr="0054370F" w:rsidRDefault="003D08FC" w:rsidP="003D08FC">
            <w:pPr>
              <w:pStyle w:val="Sansinterligne"/>
              <w:rPr>
                <w:sz w:val="16"/>
                <w:szCs w:val="16"/>
              </w:rPr>
            </w:pPr>
            <w:r w:rsidRPr="0054370F">
              <w:rPr>
                <w:sz w:val="16"/>
                <w:szCs w:val="16"/>
                <w:u w:val="single"/>
              </w:rPr>
              <w:t>Mesures d’intervention</w:t>
            </w:r>
            <w:r w:rsidRPr="0054370F">
              <w:rPr>
                <w:sz w:val="16"/>
                <w:szCs w:val="16"/>
              </w:rPr>
              <w:t> : Décrites</w:t>
            </w:r>
          </w:p>
          <w:p w14:paraId="6CD0CD7B" w14:textId="77777777" w:rsidR="003D08FC" w:rsidRPr="0054370F" w:rsidRDefault="003D08FC" w:rsidP="003D08FC">
            <w:pPr>
              <w:pStyle w:val="Sansinterligne"/>
              <w:rPr>
                <w:sz w:val="16"/>
                <w:szCs w:val="16"/>
              </w:rPr>
            </w:pPr>
            <w:r w:rsidRPr="0054370F">
              <w:rPr>
                <w:sz w:val="16"/>
                <w:szCs w:val="16"/>
              </w:rPr>
              <w:t xml:space="preserve">Ouvrage au fil de l’eau, les crues s’écoulent </w:t>
            </w:r>
            <w:r>
              <w:rPr>
                <w:sz w:val="16"/>
                <w:szCs w:val="16"/>
              </w:rPr>
              <w:t>par-dessus</w:t>
            </w:r>
            <w:r w:rsidRPr="0054370F">
              <w:rPr>
                <w:sz w:val="16"/>
                <w:szCs w:val="16"/>
              </w:rPr>
              <w:t xml:space="preserve"> l’aménagement, idem site actuel.</w:t>
            </w:r>
          </w:p>
        </w:tc>
        <w:tc>
          <w:tcPr>
            <w:tcW w:w="3116" w:type="dxa"/>
            <w:vMerge w:val="restart"/>
          </w:tcPr>
          <w:p w14:paraId="2167DB73" w14:textId="77777777" w:rsidR="003D08FC" w:rsidRPr="0054370F" w:rsidRDefault="003D08FC" w:rsidP="003D08FC">
            <w:pPr>
              <w:pStyle w:val="Sansinterligne"/>
              <w:jc w:val="both"/>
              <w:rPr>
                <w:sz w:val="16"/>
                <w:szCs w:val="16"/>
              </w:rPr>
            </w:pPr>
            <w:r w:rsidRPr="0054370F">
              <w:rPr>
                <w:sz w:val="16"/>
                <w:szCs w:val="16"/>
              </w:rPr>
              <w:t>Il est bon de retenir, pour le contexte guyanais, que les aménagements et les équipements sont d’autant plus volumineux, lourds et onéreux que le débit utilisé est important et que la hauteur de chute est</w:t>
            </w:r>
            <w:r>
              <w:rPr>
                <w:sz w:val="16"/>
                <w:szCs w:val="16"/>
              </w:rPr>
              <w:t xml:space="preserve"> importante</w:t>
            </w:r>
            <w:r w:rsidRPr="0054370F">
              <w:rPr>
                <w:sz w:val="16"/>
                <w:szCs w:val="16"/>
              </w:rPr>
              <w:t xml:space="preserve">.                             </w:t>
            </w:r>
          </w:p>
          <w:p w14:paraId="285A96AE" w14:textId="77777777" w:rsidR="003D08FC" w:rsidRPr="0054370F" w:rsidRDefault="003D08FC" w:rsidP="003D08FC">
            <w:pPr>
              <w:pStyle w:val="Sansinterligne"/>
              <w:jc w:val="both"/>
              <w:rPr>
                <w:sz w:val="16"/>
                <w:szCs w:val="16"/>
              </w:rPr>
            </w:pPr>
            <w:r w:rsidRPr="0054370F">
              <w:rPr>
                <w:sz w:val="16"/>
                <w:szCs w:val="16"/>
              </w:rPr>
              <w:t xml:space="preserve">Ce qui est d’autant plus pénalisant dans des conditions de transport et d’accès difficiles. </w:t>
            </w:r>
          </w:p>
          <w:p w14:paraId="36536B20" w14:textId="77777777" w:rsidR="003D08FC" w:rsidRDefault="003D08FC" w:rsidP="003D08FC">
            <w:pPr>
              <w:pStyle w:val="Sansinterligne"/>
              <w:rPr>
                <w:sz w:val="16"/>
                <w:szCs w:val="16"/>
              </w:rPr>
            </w:pPr>
          </w:p>
          <w:p w14:paraId="39418344" w14:textId="77777777" w:rsidR="003D08FC" w:rsidRPr="0054370F" w:rsidRDefault="003D08FC" w:rsidP="003D08FC">
            <w:pPr>
              <w:pStyle w:val="Sansinterligne"/>
              <w:rPr>
                <w:sz w:val="16"/>
                <w:szCs w:val="16"/>
              </w:rPr>
            </w:pPr>
            <w:r>
              <w:rPr>
                <w:sz w:val="16"/>
                <w:szCs w:val="16"/>
              </w:rPr>
              <w:t>L’ouvrage a été pensé de manière à conserver une taille de projet raisonnable compte-tenu du contexte décrit ci-avant et à limiter l’ennoiement induit par la création du seuil.</w:t>
            </w:r>
          </w:p>
        </w:tc>
      </w:tr>
      <w:tr w:rsidR="003D08FC" w:rsidRPr="002917BD" w14:paraId="5DB5F565" w14:textId="77777777" w:rsidTr="003D08FC">
        <w:tc>
          <w:tcPr>
            <w:tcW w:w="3115" w:type="dxa"/>
            <w:vMerge/>
          </w:tcPr>
          <w:p w14:paraId="6C73CB0E" w14:textId="77777777" w:rsidR="003D08FC" w:rsidRPr="002917BD" w:rsidRDefault="003D08FC" w:rsidP="003D08FC">
            <w:pPr>
              <w:pStyle w:val="Sansinterligne"/>
              <w:rPr>
                <w:b/>
                <w:sz w:val="20"/>
                <w:szCs w:val="20"/>
              </w:rPr>
            </w:pPr>
          </w:p>
        </w:tc>
        <w:tc>
          <w:tcPr>
            <w:tcW w:w="3115" w:type="dxa"/>
          </w:tcPr>
          <w:p w14:paraId="3141C6AE" w14:textId="77777777" w:rsidR="003D08FC" w:rsidRPr="0054370F" w:rsidRDefault="003D08FC" w:rsidP="003D08FC">
            <w:pPr>
              <w:pStyle w:val="Sansinterligne"/>
              <w:rPr>
                <w:sz w:val="16"/>
                <w:szCs w:val="16"/>
              </w:rPr>
            </w:pPr>
            <w:r w:rsidRPr="0054370F">
              <w:rPr>
                <w:sz w:val="16"/>
                <w:szCs w:val="16"/>
              </w:rPr>
              <w:t>Equipe d’exploitation sur place.</w:t>
            </w:r>
          </w:p>
          <w:p w14:paraId="436FDEF2" w14:textId="77777777" w:rsidR="003D08FC" w:rsidRPr="0054370F" w:rsidRDefault="003D08FC" w:rsidP="003D08FC">
            <w:pPr>
              <w:pStyle w:val="Sansinterligne"/>
              <w:rPr>
                <w:sz w:val="16"/>
                <w:szCs w:val="16"/>
              </w:rPr>
            </w:pPr>
            <w:r w:rsidRPr="0054370F">
              <w:rPr>
                <w:sz w:val="16"/>
                <w:szCs w:val="16"/>
              </w:rPr>
              <w:t>Relevés quotidiens.</w:t>
            </w:r>
          </w:p>
          <w:p w14:paraId="35C8CCAC" w14:textId="77777777" w:rsidR="003D08FC" w:rsidRPr="0054370F" w:rsidRDefault="003D08FC" w:rsidP="003D08FC">
            <w:pPr>
              <w:pStyle w:val="Sansinterligne"/>
              <w:rPr>
                <w:sz w:val="16"/>
                <w:szCs w:val="16"/>
              </w:rPr>
            </w:pPr>
            <w:r w:rsidRPr="0054370F">
              <w:rPr>
                <w:sz w:val="16"/>
                <w:szCs w:val="16"/>
              </w:rPr>
              <w:t>Visites techniques approfondies.</w:t>
            </w:r>
          </w:p>
        </w:tc>
        <w:tc>
          <w:tcPr>
            <w:tcW w:w="3116" w:type="dxa"/>
            <w:vMerge/>
          </w:tcPr>
          <w:p w14:paraId="7360A564" w14:textId="77777777" w:rsidR="003D08FC" w:rsidRPr="0054370F" w:rsidRDefault="003D08FC" w:rsidP="003D08FC">
            <w:pPr>
              <w:pStyle w:val="Sansinterligne"/>
              <w:rPr>
                <w:sz w:val="16"/>
                <w:szCs w:val="16"/>
              </w:rPr>
            </w:pPr>
          </w:p>
        </w:tc>
      </w:tr>
      <w:tr w:rsidR="003D08FC" w:rsidRPr="002917BD" w14:paraId="659A2D16" w14:textId="77777777" w:rsidTr="003D08FC">
        <w:tc>
          <w:tcPr>
            <w:tcW w:w="3115" w:type="dxa"/>
            <w:vMerge/>
          </w:tcPr>
          <w:p w14:paraId="28941E80" w14:textId="77777777" w:rsidR="003D08FC" w:rsidRPr="002917BD" w:rsidRDefault="003D08FC" w:rsidP="003D08FC">
            <w:pPr>
              <w:pStyle w:val="Sansinterligne"/>
              <w:rPr>
                <w:sz w:val="20"/>
                <w:szCs w:val="20"/>
              </w:rPr>
            </w:pPr>
          </w:p>
        </w:tc>
        <w:tc>
          <w:tcPr>
            <w:tcW w:w="3115" w:type="dxa"/>
          </w:tcPr>
          <w:p w14:paraId="5562E32C" w14:textId="77777777" w:rsidR="003D08FC" w:rsidRPr="0054370F" w:rsidRDefault="003D08FC" w:rsidP="003D08FC">
            <w:pPr>
              <w:pStyle w:val="Sansinterligne"/>
              <w:rPr>
                <w:sz w:val="16"/>
                <w:szCs w:val="16"/>
              </w:rPr>
            </w:pPr>
            <w:r w:rsidRPr="0054370F">
              <w:rPr>
                <w:sz w:val="16"/>
                <w:szCs w:val="16"/>
                <w:u w:val="single"/>
              </w:rPr>
              <w:t>Pas d’Etude de danger :</w:t>
            </w:r>
            <w:r w:rsidRPr="0054370F">
              <w:rPr>
                <w:sz w:val="16"/>
                <w:szCs w:val="16"/>
              </w:rPr>
              <w:t xml:space="preserve"> Classe C</w:t>
            </w:r>
          </w:p>
          <w:p w14:paraId="4DB2048C" w14:textId="77777777" w:rsidR="003D08FC" w:rsidRPr="0054370F" w:rsidRDefault="003D08FC" w:rsidP="003D08FC">
            <w:pPr>
              <w:pStyle w:val="Sansinterligne"/>
              <w:rPr>
                <w:sz w:val="16"/>
                <w:szCs w:val="16"/>
              </w:rPr>
            </w:pPr>
            <w:r w:rsidRPr="0054370F">
              <w:rPr>
                <w:sz w:val="16"/>
                <w:szCs w:val="16"/>
              </w:rPr>
              <w:t xml:space="preserve">Hauteur Barrage </w:t>
            </w:r>
            <m:oMath>
              <m:r>
                <w:rPr>
                  <w:rFonts w:ascii="Cambria Math" w:hAnsi="Cambria Math"/>
                  <w:sz w:val="16"/>
                  <w:szCs w:val="16"/>
                </w:rPr>
                <m:t>&lt;</m:t>
              </m:r>
            </m:oMath>
            <w:r w:rsidRPr="0054370F">
              <w:rPr>
                <w:sz w:val="16"/>
                <w:szCs w:val="16"/>
              </w:rPr>
              <w:t xml:space="preserve"> 10 m.</w:t>
            </w:r>
          </w:p>
        </w:tc>
        <w:tc>
          <w:tcPr>
            <w:tcW w:w="3116" w:type="dxa"/>
            <w:vMerge/>
          </w:tcPr>
          <w:p w14:paraId="41654879" w14:textId="77777777" w:rsidR="003D08FC" w:rsidRPr="0054370F" w:rsidRDefault="003D08FC" w:rsidP="003D08FC">
            <w:pPr>
              <w:pStyle w:val="Sansinterligne"/>
              <w:rPr>
                <w:sz w:val="16"/>
                <w:szCs w:val="16"/>
              </w:rPr>
            </w:pPr>
          </w:p>
        </w:tc>
      </w:tr>
      <w:tr w:rsidR="003D08FC" w:rsidRPr="002917BD" w14:paraId="1BFF5A53" w14:textId="77777777" w:rsidTr="003D08FC">
        <w:tc>
          <w:tcPr>
            <w:tcW w:w="3115" w:type="dxa"/>
            <w:vMerge/>
          </w:tcPr>
          <w:p w14:paraId="66C08ABE" w14:textId="77777777" w:rsidR="003D08FC" w:rsidRPr="002917BD" w:rsidRDefault="003D08FC" w:rsidP="003D08FC">
            <w:pPr>
              <w:pStyle w:val="Sansinterligne"/>
              <w:rPr>
                <w:sz w:val="20"/>
                <w:szCs w:val="20"/>
              </w:rPr>
            </w:pPr>
          </w:p>
        </w:tc>
        <w:tc>
          <w:tcPr>
            <w:tcW w:w="3115" w:type="dxa"/>
          </w:tcPr>
          <w:p w14:paraId="03978E7E" w14:textId="77777777" w:rsidR="003D08FC" w:rsidRPr="0054370F" w:rsidRDefault="003D08FC" w:rsidP="003D08FC">
            <w:pPr>
              <w:pStyle w:val="Sansinterligne"/>
              <w:rPr>
                <w:sz w:val="16"/>
                <w:szCs w:val="16"/>
              </w:rPr>
            </w:pPr>
            <w:r w:rsidRPr="0054370F">
              <w:rPr>
                <w:sz w:val="16"/>
                <w:szCs w:val="16"/>
                <w:u w:val="single"/>
              </w:rPr>
              <w:t>Remplissage barrage : </w:t>
            </w:r>
            <w:r w:rsidRPr="0054370F">
              <w:rPr>
                <w:sz w:val="16"/>
                <w:szCs w:val="16"/>
              </w:rPr>
              <w:t xml:space="preserve"> Consignes et observations</w:t>
            </w:r>
            <w:r>
              <w:rPr>
                <w:sz w:val="16"/>
                <w:szCs w:val="16"/>
              </w:rPr>
              <w:t>.</w:t>
            </w:r>
          </w:p>
          <w:p w14:paraId="684227BA" w14:textId="77777777" w:rsidR="003D08FC" w:rsidRDefault="003D08FC" w:rsidP="003D08FC">
            <w:pPr>
              <w:pStyle w:val="Sansinterligne"/>
              <w:rPr>
                <w:sz w:val="16"/>
                <w:szCs w:val="16"/>
              </w:rPr>
            </w:pPr>
            <w:r w:rsidRPr="0054370F">
              <w:rPr>
                <w:sz w:val="16"/>
                <w:szCs w:val="16"/>
              </w:rPr>
              <w:t>Information du public.</w:t>
            </w:r>
          </w:p>
          <w:p w14:paraId="4CFAEE00" w14:textId="77777777" w:rsidR="003D08FC" w:rsidRPr="0054370F" w:rsidRDefault="003D08FC" w:rsidP="003D08FC">
            <w:pPr>
              <w:pStyle w:val="Sansinterligne"/>
              <w:rPr>
                <w:sz w:val="16"/>
                <w:szCs w:val="16"/>
              </w:rPr>
            </w:pPr>
          </w:p>
        </w:tc>
        <w:tc>
          <w:tcPr>
            <w:tcW w:w="3116" w:type="dxa"/>
            <w:vMerge/>
          </w:tcPr>
          <w:p w14:paraId="51895143" w14:textId="77777777" w:rsidR="003D08FC" w:rsidRPr="0054370F" w:rsidRDefault="003D08FC" w:rsidP="003D08FC">
            <w:pPr>
              <w:pStyle w:val="Sansinterligne"/>
              <w:rPr>
                <w:sz w:val="16"/>
                <w:szCs w:val="16"/>
              </w:rPr>
            </w:pPr>
          </w:p>
        </w:tc>
      </w:tr>
      <w:tr w:rsidR="003D08FC" w:rsidRPr="002917BD" w14:paraId="4EF1DFC8" w14:textId="77777777" w:rsidTr="003D08FC">
        <w:tc>
          <w:tcPr>
            <w:tcW w:w="3115" w:type="dxa"/>
            <w:vMerge/>
          </w:tcPr>
          <w:p w14:paraId="2E38D39B" w14:textId="77777777" w:rsidR="003D08FC" w:rsidRPr="002917BD" w:rsidRDefault="003D08FC" w:rsidP="003D08FC">
            <w:pPr>
              <w:pStyle w:val="Sansinterligne"/>
              <w:rPr>
                <w:sz w:val="20"/>
                <w:szCs w:val="20"/>
              </w:rPr>
            </w:pPr>
          </w:p>
        </w:tc>
        <w:tc>
          <w:tcPr>
            <w:tcW w:w="3115" w:type="dxa"/>
          </w:tcPr>
          <w:p w14:paraId="551AB6A7" w14:textId="77777777" w:rsidR="003D08FC" w:rsidRPr="0054370F" w:rsidRDefault="003D08FC" w:rsidP="003D08FC">
            <w:pPr>
              <w:pStyle w:val="Sansinterligne"/>
              <w:rPr>
                <w:sz w:val="16"/>
                <w:szCs w:val="16"/>
                <w:u w:val="single"/>
              </w:rPr>
            </w:pPr>
          </w:p>
        </w:tc>
        <w:tc>
          <w:tcPr>
            <w:tcW w:w="3116" w:type="dxa"/>
          </w:tcPr>
          <w:p w14:paraId="7CDDFA3C" w14:textId="77777777" w:rsidR="003D08FC" w:rsidRPr="00463069" w:rsidRDefault="003D08FC" w:rsidP="003D08FC">
            <w:pPr>
              <w:pStyle w:val="Sansinterligne"/>
              <w:rPr>
                <w:b/>
                <w:color w:val="009051"/>
                <w:sz w:val="16"/>
                <w:szCs w:val="16"/>
                <w:u w:val="single"/>
              </w:rPr>
            </w:pPr>
            <w:r>
              <w:rPr>
                <w:b/>
                <w:color w:val="009051"/>
                <w:sz w:val="16"/>
                <w:szCs w:val="16"/>
                <w:u w:val="single"/>
              </w:rPr>
              <w:t xml:space="preserve">Q1 : </w:t>
            </w:r>
            <w:r w:rsidRPr="00463069">
              <w:rPr>
                <w:b/>
                <w:color w:val="009051"/>
                <w:sz w:val="16"/>
                <w:szCs w:val="16"/>
                <w:u w:val="single"/>
              </w:rPr>
              <w:t>Débit réservé :</w:t>
            </w:r>
          </w:p>
          <w:p w14:paraId="6AD5BA45" w14:textId="77777777" w:rsidR="003D08FC" w:rsidRPr="00463069" w:rsidRDefault="003D08FC" w:rsidP="003D08FC">
            <w:pPr>
              <w:pStyle w:val="Sansinterligne"/>
              <w:jc w:val="both"/>
              <w:rPr>
                <w:b/>
                <w:color w:val="009051"/>
                <w:sz w:val="16"/>
                <w:szCs w:val="16"/>
              </w:rPr>
            </w:pPr>
            <w:r w:rsidRPr="00463069">
              <w:rPr>
                <w:b/>
                <w:color w:val="009051"/>
                <w:sz w:val="16"/>
                <w:szCs w:val="16"/>
              </w:rPr>
              <w:t>Le débit réservé, fixé par la Loi sur l’Eau et la protection des Milieux Aquatiques (LEMA) à au moins le 1/10</w:t>
            </w:r>
            <w:r w:rsidRPr="00463069">
              <w:rPr>
                <w:b/>
                <w:color w:val="009051"/>
                <w:position w:val="8"/>
                <w:sz w:val="16"/>
                <w:szCs w:val="16"/>
              </w:rPr>
              <w:t xml:space="preserve">ème </w:t>
            </w:r>
            <w:r w:rsidRPr="00463069">
              <w:rPr>
                <w:b/>
                <w:color w:val="009051"/>
                <w:sz w:val="16"/>
                <w:szCs w:val="16"/>
              </w:rPr>
              <w:t>ou le 1/20</w:t>
            </w:r>
            <w:r w:rsidRPr="00463069">
              <w:rPr>
                <w:b/>
                <w:color w:val="009051"/>
                <w:position w:val="8"/>
                <w:sz w:val="16"/>
                <w:szCs w:val="16"/>
              </w:rPr>
              <w:t xml:space="preserve">ème </w:t>
            </w:r>
            <w:r w:rsidRPr="00463069">
              <w:rPr>
                <w:b/>
                <w:color w:val="009051"/>
                <w:sz w:val="16"/>
                <w:szCs w:val="16"/>
              </w:rPr>
              <w:t>du débit moyen du cours d’eau, selon l’ouvrage hydraulique concerné.</w:t>
            </w:r>
          </w:p>
          <w:p w14:paraId="2457C741" w14:textId="77777777" w:rsidR="003D08FC" w:rsidRDefault="003D08FC" w:rsidP="003D08FC">
            <w:pPr>
              <w:pStyle w:val="Sansinterligne"/>
              <w:jc w:val="both"/>
              <w:rPr>
                <w:b/>
                <w:color w:val="009051"/>
                <w:sz w:val="16"/>
                <w:szCs w:val="16"/>
              </w:rPr>
            </w:pPr>
            <w:r w:rsidRPr="00463069">
              <w:rPr>
                <w:b/>
                <w:color w:val="009051"/>
                <w:sz w:val="16"/>
                <w:szCs w:val="16"/>
              </w:rPr>
              <w:t xml:space="preserve">Le débit réservé est le maintien en aval d’un ouvrage d’un débit minimum, nécessaire au développement du milieu aquatique. </w:t>
            </w:r>
          </w:p>
          <w:p w14:paraId="5683C887" w14:textId="77777777" w:rsidR="003D08FC" w:rsidRPr="0012351F" w:rsidRDefault="003D08FC" w:rsidP="003D08FC">
            <w:pPr>
              <w:pStyle w:val="Sansinterligne"/>
              <w:jc w:val="both"/>
              <w:rPr>
                <w:b/>
                <w:color w:val="009051"/>
                <w:sz w:val="16"/>
                <w:szCs w:val="16"/>
              </w:rPr>
            </w:pPr>
            <w:r w:rsidRPr="00463069">
              <w:rPr>
                <w:b/>
                <w:color w:val="009051"/>
                <w:sz w:val="16"/>
                <w:szCs w:val="16"/>
              </w:rPr>
              <w:t>Qu’en est-il ?</w:t>
            </w:r>
          </w:p>
          <w:p w14:paraId="18B0BA90" w14:textId="77777777" w:rsidR="003D08FC" w:rsidRPr="0012351F" w:rsidRDefault="003D08FC" w:rsidP="003D08FC">
            <w:pPr>
              <w:pStyle w:val="Sansinterligne"/>
              <w:jc w:val="both"/>
              <w:rPr>
                <w:b/>
                <w:color w:val="0070C0"/>
                <w:sz w:val="14"/>
                <w:szCs w:val="16"/>
              </w:rPr>
            </w:pPr>
            <w:r w:rsidRPr="0012351F">
              <w:rPr>
                <w:b/>
                <w:color w:val="0070C0"/>
                <w:sz w:val="16"/>
              </w:rPr>
              <w:t>Le débit réservé transite par la passe de franchissement et les turbines quand elles fonctionnent, puis au-dessus du seuil par déversement quand la centrale est à l’arrêt</w:t>
            </w:r>
            <w:r w:rsidRPr="0012351F">
              <w:rPr>
                <w:b/>
                <w:color w:val="0070C0"/>
                <w:sz w:val="14"/>
                <w:szCs w:val="16"/>
              </w:rPr>
              <w:t>.</w:t>
            </w:r>
          </w:p>
        </w:tc>
      </w:tr>
      <w:tr w:rsidR="003D08FC" w:rsidRPr="002917BD" w14:paraId="58E9B1B9" w14:textId="77777777" w:rsidTr="003D08FC">
        <w:tc>
          <w:tcPr>
            <w:tcW w:w="3115" w:type="dxa"/>
          </w:tcPr>
          <w:p w14:paraId="3022E1B6" w14:textId="77777777" w:rsidR="003D08FC" w:rsidRPr="002917BD" w:rsidRDefault="003D08FC" w:rsidP="003D08FC">
            <w:pPr>
              <w:pStyle w:val="Sansinterligne"/>
              <w:rPr>
                <w:b/>
                <w:sz w:val="20"/>
                <w:szCs w:val="20"/>
              </w:rPr>
            </w:pPr>
            <w:r>
              <w:rPr>
                <w:b/>
                <w:sz w:val="20"/>
                <w:szCs w:val="20"/>
              </w:rPr>
              <w:t>LE BARRAGE</w:t>
            </w:r>
          </w:p>
        </w:tc>
        <w:tc>
          <w:tcPr>
            <w:tcW w:w="3115" w:type="dxa"/>
          </w:tcPr>
          <w:p w14:paraId="4539C5BA" w14:textId="77777777" w:rsidR="003D08FC" w:rsidRDefault="003D08FC" w:rsidP="003D08FC">
            <w:pPr>
              <w:pStyle w:val="Sansinterligne"/>
              <w:rPr>
                <w:sz w:val="16"/>
                <w:szCs w:val="16"/>
                <w:u w:val="single"/>
              </w:rPr>
            </w:pPr>
            <w:r w:rsidRPr="00134DF1">
              <w:rPr>
                <w:sz w:val="16"/>
                <w:szCs w:val="16"/>
                <w:u w:val="single"/>
              </w:rPr>
              <w:t>Ennoiement</w:t>
            </w:r>
            <w:r>
              <w:rPr>
                <w:sz w:val="16"/>
                <w:szCs w:val="16"/>
                <w:u w:val="single"/>
              </w:rPr>
              <w:t> :</w:t>
            </w:r>
          </w:p>
          <w:p w14:paraId="54635CC4" w14:textId="77777777" w:rsidR="003D08FC" w:rsidRDefault="003D08FC" w:rsidP="003D08FC">
            <w:pPr>
              <w:pStyle w:val="Sansinterligne"/>
              <w:jc w:val="both"/>
              <w:rPr>
                <w:sz w:val="16"/>
                <w:szCs w:val="16"/>
              </w:rPr>
            </w:pPr>
            <w:r>
              <w:rPr>
                <w:sz w:val="16"/>
                <w:szCs w:val="16"/>
              </w:rPr>
              <w:t>C’est un peu paradoxal de l’écrire, mais les dommages causés à la nature par l’ennoiement de 403 hectares paraissent dérisoires par rapport aux dégâts apportés au sol par les orpailleurs clandestins, les forces militaires, les pécheurs en pirogue et les autres qui vont foisonner à Saut Belle Etoile comme ils foisonnent aujourd’hui à Saut Maman Valentin.</w:t>
            </w:r>
          </w:p>
          <w:p w14:paraId="02EAB023" w14:textId="77777777" w:rsidR="003D08FC" w:rsidRDefault="003D08FC" w:rsidP="003D08FC">
            <w:pPr>
              <w:pStyle w:val="Sansinterligne"/>
              <w:jc w:val="both"/>
              <w:rPr>
                <w:sz w:val="16"/>
                <w:szCs w:val="16"/>
              </w:rPr>
            </w:pPr>
          </w:p>
          <w:p w14:paraId="0073D588" w14:textId="77777777" w:rsidR="003D08FC" w:rsidRDefault="003D08FC" w:rsidP="003D08FC">
            <w:pPr>
              <w:pStyle w:val="Sansinterligne"/>
              <w:jc w:val="both"/>
              <w:rPr>
                <w:sz w:val="16"/>
                <w:szCs w:val="16"/>
              </w:rPr>
            </w:pPr>
          </w:p>
          <w:p w14:paraId="76D37954" w14:textId="77777777" w:rsidR="003D08FC" w:rsidRDefault="003D08FC" w:rsidP="003D08FC">
            <w:pPr>
              <w:pStyle w:val="Sansinterligne"/>
              <w:jc w:val="both"/>
              <w:rPr>
                <w:sz w:val="16"/>
                <w:szCs w:val="16"/>
              </w:rPr>
            </w:pPr>
          </w:p>
          <w:p w14:paraId="29E281D3" w14:textId="77777777" w:rsidR="003D08FC" w:rsidRDefault="003D08FC" w:rsidP="003D08FC">
            <w:pPr>
              <w:pStyle w:val="Sansinterligne"/>
              <w:jc w:val="both"/>
              <w:rPr>
                <w:sz w:val="16"/>
                <w:szCs w:val="16"/>
              </w:rPr>
            </w:pPr>
            <w:r>
              <w:rPr>
                <w:sz w:val="16"/>
                <w:szCs w:val="16"/>
              </w:rPr>
              <w:t>La technique de ‘’centrale au fil de l’eau’’</w:t>
            </w:r>
          </w:p>
          <w:p w14:paraId="719B3B1D" w14:textId="77777777" w:rsidR="003D08FC" w:rsidRDefault="003D08FC" w:rsidP="003D08FC">
            <w:pPr>
              <w:pStyle w:val="Sansinterligne"/>
              <w:jc w:val="both"/>
              <w:rPr>
                <w:sz w:val="16"/>
                <w:szCs w:val="16"/>
              </w:rPr>
            </w:pPr>
            <w:proofErr w:type="gramStart"/>
            <w:r>
              <w:rPr>
                <w:sz w:val="16"/>
                <w:szCs w:val="16"/>
              </w:rPr>
              <w:t>présente</w:t>
            </w:r>
            <w:proofErr w:type="gramEnd"/>
            <w:r>
              <w:rPr>
                <w:sz w:val="16"/>
                <w:szCs w:val="16"/>
              </w:rPr>
              <w:t xml:space="preserve"> l’avantage de mobiliser une énergie inépuisable : la force du courant du fleuve.</w:t>
            </w:r>
          </w:p>
          <w:p w14:paraId="6B37C1F7" w14:textId="77777777" w:rsidR="003D08FC" w:rsidRDefault="003D08FC" w:rsidP="003D08FC">
            <w:pPr>
              <w:pStyle w:val="Sansinterligne"/>
              <w:jc w:val="both"/>
              <w:rPr>
                <w:sz w:val="16"/>
                <w:szCs w:val="16"/>
              </w:rPr>
            </w:pPr>
          </w:p>
          <w:p w14:paraId="55191970" w14:textId="77777777" w:rsidR="003D08FC" w:rsidRPr="006C5EC9" w:rsidRDefault="003D08FC" w:rsidP="003D08FC">
            <w:pPr>
              <w:pStyle w:val="Sansinterligne"/>
              <w:jc w:val="both"/>
              <w:rPr>
                <w:sz w:val="16"/>
                <w:szCs w:val="16"/>
              </w:rPr>
            </w:pPr>
            <w:r>
              <w:rPr>
                <w:sz w:val="16"/>
                <w:szCs w:val="16"/>
              </w:rPr>
              <w:t xml:space="preserve">Le projet participe au programme de développement des énergies renouvelables, conformément au protocole de Kyoto de 1997, visant à lutter contre les émissions de gaz à effet de serre et le réchauffement climatique. </w:t>
            </w:r>
          </w:p>
        </w:tc>
        <w:tc>
          <w:tcPr>
            <w:tcW w:w="3116" w:type="dxa"/>
          </w:tcPr>
          <w:p w14:paraId="3EF1CF81" w14:textId="77777777" w:rsidR="003D08FC" w:rsidRDefault="003D08FC" w:rsidP="003D08FC">
            <w:pPr>
              <w:pStyle w:val="Sansinterligne"/>
              <w:jc w:val="both"/>
              <w:rPr>
                <w:sz w:val="16"/>
                <w:szCs w:val="16"/>
                <w:u w:val="single"/>
              </w:rPr>
            </w:pPr>
            <w:r>
              <w:rPr>
                <w:sz w:val="16"/>
                <w:szCs w:val="16"/>
                <w:u w:val="single"/>
              </w:rPr>
              <w:t>Ennoiement :</w:t>
            </w:r>
          </w:p>
          <w:p w14:paraId="5DB25E54" w14:textId="77777777" w:rsidR="003D08FC" w:rsidRDefault="003D08FC" w:rsidP="003D08FC">
            <w:pPr>
              <w:pStyle w:val="Sansinterligne"/>
              <w:jc w:val="both"/>
              <w:rPr>
                <w:sz w:val="16"/>
                <w:szCs w:val="16"/>
              </w:rPr>
            </w:pPr>
            <w:r>
              <w:rPr>
                <w:sz w:val="16"/>
                <w:szCs w:val="16"/>
              </w:rPr>
              <w:t>Zone submergée : 403 hectares</w:t>
            </w:r>
          </w:p>
          <w:p w14:paraId="1ED9ADE2" w14:textId="77777777" w:rsidR="003D08FC" w:rsidRDefault="003D08FC" w:rsidP="003D08FC">
            <w:pPr>
              <w:pStyle w:val="Sansinterligne"/>
              <w:jc w:val="both"/>
              <w:rPr>
                <w:sz w:val="16"/>
                <w:szCs w:val="16"/>
              </w:rPr>
            </w:pPr>
            <w:r>
              <w:rPr>
                <w:sz w:val="16"/>
                <w:szCs w:val="16"/>
              </w:rPr>
              <w:t xml:space="preserve">Suite à la visite de Saut Maman Valentin, nous avons vu qu’une nouvelle forme de vie a pris racine sur ces terres submergées. </w:t>
            </w:r>
          </w:p>
          <w:p w14:paraId="1FF08A20" w14:textId="77777777" w:rsidR="003D08FC" w:rsidRDefault="003D08FC" w:rsidP="003D08FC">
            <w:pPr>
              <w:pStyle w:val="Sansinterligne"/>
              <w:jc w:val="both"/>
              <w:rPr>
                <w:sz w:val="16"/>
                <w:szCs w:val="16"/>
              </w:rPr>
            </w:pPr>
          </w:p>
          <w:p w14:paraId="69EFAAFD" w14:textId="77777777" w:rsidR="003D08FC" w:rsidRDefault="003D08FC" w:rsidP="003D08FC">
            <w:pPr>
              <w:pStyle w:val="Sansinterligne"/>
              <w:jc w:val="both"/>
              <w:rPr>
                <w:sz w:val="16"/>
                <w:szCs w:val="16"/>
              </w:rPr>
            </w:pPr>
            <w:r>
              <w:rPr>
                <w:sz w:val="16"/>
                <w:szCs w:val="16"/>
              </w:rPr>
              <w:t>La nature s’est adaptée à son nouvel environnement.</w:t>
            </w:r>
          </w:p>
          <w:p w14:paraId="2A7FA30C" w14:textId="77777777" w:rsidR="003D08FC" w:rsidRDefault="003D08FC" w:rsidP="003D08FC">
            <w:pPr>
              <w:pStyle w:val="Sansinterligne"/>
              <w:jc w:val="both"/>
              <w:rPr>
                <w:sz w:val="16"/>
                <w:szCs w:val="16"/>
              </w:rPr>
            </w:pPr>
          </w:p>
          <w:p w14:paraId="7D9ED5DA" w14:textId="77777777" w:rsidR="003D08FC" w:rsidRDefault="003D08FC" w:rsidP="003D08FC">
            <w:pPr>
              <w:pStyle w:val="Sansinterligne"/>
              <w:jc w:val="both"/>
              <w:rPr>
                <w:b/>
                <w:color w:val="0070C0"/>
                <w:sz w:val="16"/>
                <w:szCs w:val="16"/>
              </w:rPr>
            </w:pPr>
            <w:r w:rsidRPr="0012351F">
              <w:rPr>
                <w:b/>
                <w:color w:val="0070C0"/>
                <w:sz w:val="16"/>
                <w:szCs w:val="16"/>
                <w:u w:val="single"/>
              </w:rPr>
              <w:t>Attention :</w:t>
            </w:r>
            <w:r w:rsidRPr="0012351F">
              <w:rPr>
                <w:b/>
                <w:color w:val="0070C0"/>
                <w:sz w:val="16"/>
                <w:szCs w:val="16"/>
              </w:rPr>
              <w:t xml:space="preserve"> Le suivi hydrobiologique est en cours pour quantifier précisément l’évolution des milieux. Il y a eu une modification profonde aux abords du saut. </w:t>
            </w:r>
          </w:p>
          <w:p w14:paraId="517F0BDF" w14:textId="77777777" w:rsidR="003D08FC" w:rsidRDefault="003D08FC" w:rsidP="003D08FC">
            <w:pPr>
              <w:pStyle w:val="Sansinterligne"/>
              <w:jc w:val="both"/>
              <w:rPr>
                <w:b/>
                <w:color w:val="0070C0"/>
                <w:sz w:val="16"/>
                <w:szCs w:val="16"/>
              </w:rPr>
            </w:pPr>
          </w:p>
          <w:p w14:paraId="11F757A3" w14:textId="77777777" w:rsidR="003D08FC" w:rsidRPr="0012351F" w:rsidRDefault="003D08FC" w:rsidP="003D08FC">
            <w:pPr>
              <w:pStyle w:val="Sansinterligne"/>
              <w:jc w:val="both"/>
              <w:rPr>
                <w:b/>
                <w:color w:val="0070C0"/>
                <w:sz w:val="16"/>
                <w:szCs w:val="16"/>
              </w:rPr>
            </w:pPr>
            <w:r w:rsidRPr="0012351F">
              <w:rPr>
                <w:b/>
                <w:color w:val="0070C0"/>
                <w:sz w:val="16"/>
                <w:szCs w:val="16"/>
              </w:rPr>
              <w:t xml:space="preserve">Attention de ne pas la minimiser. </w:t>
            </w:r>
          </w:p>
        </w:tc>
      </w:tr>
      <w:tr w:rsidR="003D08FC" w:rsidRPr="002917BD" w14:paraId="01190D2E" w14:textId="77777777" w:rsidTr="003D08FC">
        <w:tc>
          <w:tcPr>
            <w:tcW w:w="3115" w:type="dxa"/>
          </w:tcPr>
          <w:p w14:paraId="1853F82D" w14:textId="77777777" w:rsidR="003D08FC" w:rsidRDefault="003D08FC" w:rsidP="003D08FC">
            <w:pPr>
              <w:pStyle w:val="Sansinterligne"/>
              <w:rPr>
                <w:b/>
                <w:sz w:val="20"/>
                <w:szCs w:val="20"/>
              </w:rPr>
            </w:pPr>
            <w:r>
              <w:rPr>
                <w:b/>
                <w:sz w:val="20"/>
                <w:szCs w:val="20"/>
              </w:rPr>
              <w:t>LA PASSE à POISSONS et à PIROGUES</w:t>
            </w:r>
          </w:p>
        </w:tc>
        <w:tc>
          <w:tcPr>
            <w:tcW w:w="3115" w:type="dxa"/>
          </w:tcPr>
          <w:p w14:paraId="68649463" w14:textId="77777777" w:rsidR="003D08FC" w:rsidRPr="00134DF1" w:rsidRDefault="003D08FC" w:rsidP="003D08FC">
            <w:pPr>
              <w:pStyle w:val="Sansinterligne"/>
              <w:rPr>
                <w:sz w:val="16"/>
                <w:szCs w:val="16"/>
                <w:u w:val="single"/>
              </w:rPr>
            </w:pPr>
          </w:p>
        </w:tc>
        <w:tc>
          <w:tcPr>
            <w:tcW w:w="3116" w:type="dxa"/>
          </w:tcPr>
          <w:p w14:paraId="759D8316" w14:textId="77777777" w:rsidR="003D08FC" w:rsidRDefault="003D08FC" w:rsidP="003D08FC">
            <w:pPr>
              <w:pStyle w:val="Sansinterligne"/>
              <w:jc w:val="both"/>
              <w:rPr>
                <w:b/>
                <w:color w:val="009051"/>
                <w:sz w:val="16"/>
                <w:szCs w:val="16"/>
              </w:rPr>
            </w:pPr>
            <w:r w:rsidRPr="00C77C4C">
              <w:rPr>
                <w:b/>
                <w:color w:val="009051"/>
                <w:sz w:val="16"/>
                <w:szCs w:val="16"/>
                <w:u w:val="single"/>
              </w:rPr>
              <w:t>Q2 : La passe à pirogues</w:t>
            </w:r>
            <w:r w:rsidRPr="00463069">
              <w:rPr>
                <w:b/>
                <w:color w:val="009051"/>
                <w:sz w:val="16"/>
                <w:szCs w:val="16"/>
              </w:rPr>
              <w:t xml:space="preserve"> est-elle utilisable toute l’année, en particulier pendant la saison des pluies et des inondations et en saison sèche ?</w:t>
            </w:r>
          </w:p>
          <w:p w14:paraId="36BADD20" w14:textId="77777777" w:rsidR="003D08FC" w:rsidRDefault="003D08FC" w:rsidP="003D08FC">
            <w:pPr>
              <w:pStyle w:val="Sansinterligne"/>
              <w:jc w:val="both"/>
              <w:rPr>
                <w:b/>
                <w:color w:val="009051"/>
                <w:sz w:val="16"/>
                <w:szCs w:val="16"/>
              </w:rPr>
            </w:pPr>
          </w:p>
          <w:p w14:paraId="39C1F176" w14:textId="77777777" w:rsidR="003D08FC" w:rsidRDefault="003D08FC" w:rsidP="003D08FC">
            <w:pPr>
              <w:pStyle w:val="Sansinterligne"/>
              <w:jc w:val="both"/>
              <w:rPr>
                <w:b/>
                <w:color w:val="0070C0"/>
                <w:sz w:val="16"/>
                <w:szCs w:val="16"/>
              </w:rPr>
            </w:pPr>
            <w:r w:rsidRPr="0012351F">
              <w:rPr>
                <w:b/>
                <w:color w:val="0070C0"/>
                <w:sz w:val="16"/>
                <w:szCs w:val="16"/>
              </w:rPr>
              <w:t xml:space="preserve">Oui dimensionnée pour avoir des hauteurs de chute et un tirant d’eau permettant la navigation toute l’année. </w:t>
            </w:r>
          </w:p>
          <w:p w14:paraId="605917BA" w14:textId="77777777" w:rsidR="003D08FC" w:rsidRPr="0012351F" w:rsidRDefault="003D08FC" w:rsidP="003D08FC">
            <w:pPr>
              <w:pStyle w:val="Sansinterligne"/>
              <w:jc w:val="both"/>
              <w:rPr>
                <w:b/>
                <w:color w:val="0070C0"/>
                <w:sz w:val="16"/>
                <w:szCs w:val="16"/>
              </w:rPr>
            </w:pPr>
            <w:r w:rsidRPr="0012351F">
              <w:rPr>
                <w:b/>
                <w:color w:val="0070C0"/>
                <w:sz w:val="16"/>
                <w:szCs w:val="16"/>
              </w:rPr>
              <w:lastRenderedPageBreak/>
              <w:t>En saison de fortes pluies la question se pose moins car les différents seuils ont tendance à s’effacer.</w:t>
            </w:r>
          </w:p>
          <w:p w14:paraId="54F02EEF" w14:textId="77777777" w:rsidR="003D08FC" w:rsidRDefault="003D08FC" w:rsidP="003D08FC">
            <w:pPr>
              <w:pStyle w:val="Sansinterligne"/>
              <w:jc w:val="both"/>
              <w:rPr>
                <w:b/>
                <w:color w:val="009051"/>
                <w:sz w:val="16"/>
                <w:szCs w:val="16"/>
              </w:rPr>
            </w:pPr>
          </w:p>
          <w:p w14:paraId="1D45640A" w14:textId="77777777" w:rsidR="003D08FC" w:rsidRPr="00463069" w:rsidRDefault="003D08FC" w:rsidP="003D08FC">
            <w:pPr>
              <w:pStyle w:val="Sansinterligne"/>
              <w:jc w:val="both"/>
              <w:rPr>
                <w:b/>
                <w:color w:val="009051"/>
                <w:sz w:val="16"/>
                <w:szCs w:val="16"/>
              </w:rPr>
            </w:pPr>
          </w:p>
          <w:p w14:paraId="0A1B859D" w14:textId="77777777" w:rsidR="003D08FC" w:rsidRDefault="003D08FC" w:rsidP="003D08FC">
            <w:pPr>
              <w:pStyle w:val="Sansinterligne"/>
              <w:jc w:val="both"/>
              <w:rPr>
                <w:b/>
                <w:color w:val="009051"/>
                <w:sz w:val="16"/>
                <w:szCs w:val="16"/>
              </w:rPr>
            </w:pPr>
            <w:r w:rsidRPr="00C77C4C">
              <w:rPr>
                <w:b/>
                <w:color w:val="009051"/>
                <w:sz w:val="16"/>
                <w:szCs w:val="16"/>
                <w:u w:val="single"/>
              </w:rPr>
              <w:t>Q3 : La passe à poissons </w:t>
            </w:r>
            <w:r>
              <w:rPr>
                <w:b/>
                <w:color w:val="009051"/>
                <w:sz w:val="16"/>
                <w:szCs w:val="16"/>
              </w:rPr>
              <w:t xml:space="preserve">: </w:t>
            </w:r>
            <w:r w:rsidRPr="00463069">
              <w:rPr>
                <w:b/>
                <w:color w:val="009051"/>
                <w:sz w:val="16"/>
                <w:szCs w:val="16"/>
              </w:rPr>
              <w:t>Comment s’assure-t-on que la passe à poisson est toujours en eau ?</w:t>
            </w:r>
          </w:p>
          <w:p w14:paraId="5CE1916E" w14:textId="77777777" w:rsidR="003D08FC" w:rsidRDefault="003D08FC" w:rsidP="003D08FC">
            <w:pPr>
              <w:pStyle w:val="Sansinterligne"/>
              <w:jc w:val="both"/>
              <w:rPr>
                <w:b/>
                <w:color w:val="009051"/>
                <w:sz w:val="16"/>
                <w:szCs w:val="16"/>
              </w:rPr>
            </w:pPr>
          </w:p>
          <w:p w14:paraId="5495080B" w14:textId="77777777" w:rsidR="003D08FC" w:rsidRPr="0012351F" w:rsidRDefault="003D08FC" w:rsidP="003D08FC">
            <w:pPr>
              <w:pStyle w:val="Sansinterligne"/>
              <w:jc w:val="both"/>
              <w:rPr>
                <w:b/>
                <w:color w:val="0070C0"/>
                <w:sz w:val="16"/>
                <w:szCs w:val="16"/>
              </w:rPr>
            </w:pPr>
            <w:r w:rsidRPr="0012351F">
              <w:rPr>
                <w:b/>
                <w:color w:val="0070C0"/>
                <w:sz w:val="16"/>
                <w:szCs w:val="16"/>
              </w:rPr>
              <w:t xml:space="preserve">Idem dimensionnée pour garantir une fonctionnalité toute l’année, il ne faut pas qu’il y ait trop d’énergie pour permettre la montaison des poissons donc </w:t>
            </w:r>
            <w:proofErr w:type="gramStart"/>
            <w:r w:rsidRPr="0012351F">
              <w:rPr>
                <w:b/>
                <w:color w:val="0070C0"/>
                <w:sz w:val="16"/>
                <w:szCs w:val="16"/>
              </w:rPr>
              <w:t>la hauteur interbassins</w:t>
            </w:r>
            <w:proofErr w:type="gramEnd"/>
            <w:r w:rsidRPr="0012351F">
              <w:rPr>
                <w:b/>
                <w:color w:val="0070C0"/>
                <w:sz w:val="16"/>
                <w:szCs w:val="16"/>
              </w:rPr>
              <w:t xml:space="preserve"> est limitée et le nombre de bassins augmenté.</w:t>
            </w:r>
          </w:p>
          <w:p w14:paraId="74627B17" w14:textId="77777777" w:rsidR="003D08FC" w:rsidRPr="00261206" w:rsidRDefault="003D08FC" w:rsidP="003D08FC">
            <w:pPr>
              <w:pStyle w:val="Sansinterligne"/>
              <w:jc w:val="both"/>
              <w:rPr>
                <w:sz w:val="16"/>
                <w:szCs w:val="16"/>
              </w:rPr>
            </w:pPr>
          </w:p>
        </w:tc>
      </w:tr>
      <w:tr w:rsidR="003D08FC" w:rsidRPr="002917BD" w14:paraId="6AA3DF90" w14:textId="77777777" w:rsidTr="003D08FC">
        <w:tc>
          <w:tcPr>
            <w:tcW w:w="3115" w:type="dxa"/>
            <w:vMerge w:val="restart"/>
          </w:tcPr>
          <w:p w14:paraId="391B5FE0" w14:textId="77777777" w:rsidR="003D08FC" w:rsidRDefault="003D08FC" w:rsidP="003D08FC">
            <w:pPr>
              <w:pStyle w:val="Sansinterligne"/>
              <w:rPr>
                <w:b/>
                <w:sz w:val="20"/>
                <w:szCs w:val="20"/>
              </w:rPr>
            </w:pPr>
            <w:r>
              <w:rPr>
                <w:b/>
                <w:sz w:val="20"/>
                <w:szCs w:val="20"/>
              </w:rPr>
              <w:lastRenderedPageBreak/>
              <w:t xml:space="preserve">LE </w:t>
            </w:r>
            <w:r w:rsidRPr="002917BD">
              <w:rPr>
                <w:b/>
                <w:sz w:val="20"/>
                <w:szCs w:val="20"/>
              </w:rPr>
              <w:t>CHANTIER</w:t>
            </w:r>
          </w:p>
          <w:p w14:paraId="6A39D6C3" w14:textId="77777777" w:rsidR="003D08FC" w:rsidRDefault="003D08FC" w:rsidP="003D08FC">
            <w:pPr>
              <w:pStyle w:val="Sansinterligne"/>
              <w:jc w:val="both"/>
              <w:rPr>
                <w:sz w:val="16"/>
                <w:szCs w:val="16"/>
                <w:u w:val="single"/>
              </w:rPr>
            </w:pPr>
            <w:r w:rsidRPr="005D6174">
              <w:rPr>
                <w:sz w:val="16"/>
                <w:szCs w:val="16"/>
                <w:u w:val="single"/>
              </w:rPr>
              <w:t>Implantation du chantier :</w:t>
            </w:r>
          </w:p>
          <w:p w14:paraId="47F0D998" w14:textId="77777777" w:rsidR="003D08FC" w:rsidRDefault="003D08FC" w:rsidP="003D08FC">
            <w:pPr>
              <w:pStyle w:val="Sansinterligne"/>
              <w:jc w:val="both"/>
              <w:rPr>
                <w:sz w:val="16"/>
                <w:szCs w:val="16"/>
              </w:rPr>
            </w:pPr>
            <w:r w:rsidRPr="005D6174">
              <w:rPr>
                <w:sz w:val="16"/>
                <w:szCs w:val="16"/>
              </w:rPr>
              <w:t xml:space="preserve">Les caractéristiques de site ou d’accès, en particulier l’absence d’accès routier ou un accès difficile par la rivière, peuvent conduire à de grosses difficultés de réalisation du chantier, qui </w:t>
            </w:r>
            <w:r>
              <w:rPr>
                <w:sz w:val="16"/>
                <w:szCs w:val="16"/>
              </w:rPr>
              <w:t xml:space="preserve">doivent, (qui ont dû), être appréhendées dès </w:t>
            </w:r>
            <w:r w:rsidRPr="005D6174">
              <w:rPr>
                <w:sz w:val="16"/>
                <w:szCs w:val="16"/>
              </w:rPr>
              <w:t>la faisabilité : difficulté d’installation de base vie, sécurité de celle-ci (crues,</w:t>
            </w:r>
            <w:r>
              <w:rPr>
                <w:sz w:val="16"/>
                <w:szCs w:val="16"/>
              </w:rPr>
              <w:t xml:space="preserve"> </w:t>
            </w:r>
            <w:proofErr w:type="gramStart"/>
            <w:r>
              <w:rPr>
                <w:sz w:val="16"/>
                <w:szCs w:val="16"/>
              </w:rPr>
              <w:t>garimpeiros,</w:t>
            </w:r>
            <w:r w:rsidRPr="005D6174">
              <w:rPr>
                <w:sz w:val="16"/>
                <w:szCs w:val="16"/>
              </w:rPr>
              <w:t>..</w:t>
            </w:r>
            <w:proofErr w:type="gramEnd"/>
            <w:r w:rsidRPr="005D6174">
              <w:rPr>
                <w:sz w:val="16"/>
                <w:szCs w:val="16"/>
              </w:rPr>
              <w:t xml:space="preserve">), difficulté de ravitaillement, de rotation des équipes, etc. </w:t>
            </w:r>
          </w:p>
          <w:p w14:paraId="7DD8857D" w14:textId="77777777" w:rsidR="003D08FC" w:rsidRDefault="003D08FC" w:rsidP="003D08FC">
            <w:pPr>
              <w:pStyle w:val="Sansinterligne"/>
              <w:jc w:val="both"/>
              <w:rPr>
                <w:sz w:val="16"/>
                <w:szCs w:val="16"/>
              </w:rPr>
            </w:pPr>
          </w:p>
          <w:p w14:paraId="7686147A" w14:textId="77777777" w:rsidR="003D08FC" w:rsidRDefault="003D08FC" w:rsidP="003D08FC">
            <w:pPr>
              <w:pStyle w:val="Sansinterligne"/>
              <w:jc w:val="both"/>
              <w:rPr>
                <w:sz w:val="16"/>
                <w:szCs w:val="16"/>
              </w:rPr>
            </w:pPr>
            <w:r w:rsidRPr="005D6174">
              <w:rPr>
                <w:sz w:val="16"/>
                <w:szCs w:val="16"/>
              </w:rPr>
              <w:t xml:space="preserve">Ces contraintes peuvent avoir pour conséquence d’importants surcoûts. </w:t>
            </w:r>
          </w:p>
          <w:p w14:paraId="10CC8722" w14:textId="77777777" w:rsidR="003D08FC" w:rsidRDefault="003D08FC" w:rsidP="003D08FC">
            <w:pPr>
              <w:pStyle w:val="Sansinterligne"/>
              <w:jc w:val="both"/>
              <w:rPr>
                <w:sz w:val="16"/>
                <w:szCs w:val="16"/>
              </w:rPr>
            </w:pPr>
          </w:p>
          <w:p w14:paraId="1168CBBE" w14:textId="77777777" w:rsidR="003D08FC" w:rsidRDefault="003D08FC" w:rsidP="003D08FC">
            <w:pPr>
              <w:pStyle w:val="Sansinterligne"/>
              <w:jc w:val="both"/>
              <w:rPr>
                <w:sz w:val="16"/>
                <w:szCs w:val="16"/>
              </w:rPr>
            </w:pPr>
            <w:r>
              <w:rPr>
                <w:sz w:val="16"/>
                <w:szCs w:val="16"/>
              </w:rPr>
              <w:t>Le chantier se décompose en plusieurs sous chantiers :</w:t>
            </w:r>
          </w:p>
          <w:p w14:paraId="7C5CE7D3" w14:textId="77777777" w:rsidR="003D08FC" w:rsidRDefault="003D08FC" w:rsidP="003D08FC">
            <w:pPr>
              <w:pStyle w:val="Sansinterligne"/>
              <w:numPr>
                <w:ilvl w:val="0"/>
                <w:numId w:val="13"/>
              </w:numPr>
              <w:jc w:val="both"/>
              <w:rPr>
                <w:sz w:val="16"/>
                <w:szCs w:val="16"/>
              </w:rPr>
            </w:pPr>
            <w:r>
              <w:rPr>
                <w:sz w:val="16"/>
                <w:szCs w:val="16"/>
              </w:rPr>
              <w:t>Gestion des mouvements de terre,</w:t>
            </w:r>
          </w:p>
          <w:p w14:paraId="13368583" w14:textId="77777777" w:rsidR="003D08FC" w:rsidRDefault="003D08FC" w:rsidP="003D08FC">
            <w:pPr>
              <w:pStyle w:val="Sansinterligne"/>
              <w:numPr>
                <w:ilvl w:val="0"/>
                <w:numId w:val="13"/>
              </w:numPr>
              <w:jc w:val="both"/>
              <w:rPr>
                <w:sz w:val="16"/>
                <w:szCs w:val="16"/>
              </w:rPr>
            </w:pPr>
            <w:r>
              <w:rPr>
                <w:sz w:val="16"/>
                <w:szCs w:val="16"/>
              </w:rPr>
              <w:t>Chantier de gestion de tous les déchets,</w:t>
            </w:r>
          </w:p>
          <w:p w14:paraId="2DACAFCF" w14:textId="77777777" w:rsidR="003D08FC" w:rsidRDefault="003D08FC" w:rsidP="003D08FC">
            <w:pPr>
              <w:pStyle w:val="Sansinterligne"/>
              <w:numPr>
                <w:ilvl w:val="0"/>
                <w:numId w:val="13"/>
              </w:numPr>
              <w:jc w:val="both"/>
              <w:rPr>
                <w:sz w:val="16"/>
                <w:szCs w:val="16"/>
              </w:rPr>
            </w:pPr>
            <w:r>
              <w:rPr>
                <w:sz w:val="16"/>
                <w:szCs w:val="16"/>
              </w:rPr>
              <w:t>Chantier gestion du trafic des rotations des camion,</w:t>
            </w:r>
          </w:p>
          <w:p w14:paraId="54E15B09" w14:textId="77777777" w:rsidR="003D08FC" w:rsidRPr="005D6174" w:rsidRDefault="003D08FC" w:rsidP="003D08FC">
            <w:pPr>
              <w:pStyle w:val="Sansinterligne"/>
              <w:numPr>
                <w:ilvl w:val="0"/>
                <w:numId w:val="13"/>
              </w:numPr>
              <w:jc w:val="both"/>
              <w:rPr>
                <w:sz w:val="16"/>
                <w:szCs w:val="16"/>
              </w:rPr>
            </w:pPr>
            <w:r>
              <w:rPr>
                <w:sz w:val="16"/>
                <w:szCs w:val="16"/>
              </w:rPr>
              <w:t>Chantier des nuisances vis-à-vis de l’Ecotourisme.</w:t>
            </w:r>
          </w:p>
          <w:p w14:paraId="646E4301" w14:textId="77777777" w:rsidR="003D08FC" w:rsidRPr="00037C88" w:rsidRDefault="003D08FC" w:rsidP="003D08FC">
            <w:pPr>
              <w:pStyle w:val="Sansinterligne"/>
              <w:rPr>
                <w:sz w:val="16"/>
                <w:szCs w:val="16"/>
              </w:rPr>
            </w:pPr>
            <w:r w:rsidRPr="00037C88">
              <w:rPr>
                <w:sz w:val="16"/>
                <w:szCs w:val="16"/>
              </w:rPr>
              <w:t>Le Pétitionnaire a répondu</w:t>
            </w:r>
            <w:r>
              <w:rPr>
                <w:sz w:val="16"/>
                <w:szCs w:val="16"/>
              </w:rPr>
              <w:t xml:space="preserve"> et chiffré ces points.</w:t>
            </w:r>
          </w:p>
        </w:tc>
        <w:tc>
          <w:tcPr>
            <w:tcW w:w="3115" w:type="dxa"/>
            <w:vMerge w:val="restart"/>
          </w:tcPr>
          <w:p w14:paraId="750D7C4A" w14:textId="77777777" w:rsidR="003D08FC" w:rsidRPr="00D82561" w:rsidRDefault="003D08FC" w:rsidP="003D08FC">
            <w:pPr>
              <w:pStyle w:val="Sansinterligne"/>
              <w:rPr>
                <w:sz w:val="16"/>
                <w:szCs w:val="16"/>
                <w:u w:val="single"/>
              </w:rPr>
            </w:pPr>
            <w:r w:rsidRPr="00D82561">
              <w:rPr>
                <w:sz w:val="16"/>
                <w:szCs w:val="16"/>
                <w:u w:val="single"/>
              </w:rPr>
              <w:t>Création de la piste :</w:t>
            </w:r>
          </w:p>
          <w:p w14:paraId="2166178C" w14:textId="77777777" w:rsidR="003D08FC" w:rsidRDefault="003D08FC" w:rsidP="003D08FC">
            <w:pPr>
              <w:pStyle w:val="Sansinterligne"/>
              <w:jc w:val="both"/>
              <w:rPr>
                <w:sz w:val="16"/>
                <w:szCs w:val="16"/>
              </w:rPr>
            </w:pPr>
            <w:r>
              <w:rPr>
                <w:sz w:val="16"/>
                <w:szCs w:val="16"/>
              </w:rPr>
              <w:t>Le point positif est que la piste pourra servir aussi aux forces militaires combattants l’orpaillage clandestin.</w:t>
            </w:r>
          </w:p>
          <w:p w14:paraId="64A228A7" w14:textId="77777777" w:rsidR="003D08FC" w:rsidRDefault="003D08FC" w:rsidP="003D08FC">
            <w:pPr>
              <w:pStyle w:val="Sansinterligne"/>
              <w:jc w:val="both"/>
              <w:rPr>
                <w:sz w:val="16"/>
                <w:szCs w:val="16"/>
              </w:rPr>
            </w:pPr>
            <w:r>
              <w:rPr>
                <w:sz w:val="16"/>
                <w:szCs w:val="16"/>
              </w:rPr>
              <w:t xml:space="preserve">Mais attention ceci amènera forcément des négligences écologiques, comme celles vu à Saut Maman Valentin (ordures, canettes de bière, </w:t>
            </w:r>
            <w:proofErr w:type="gramStart"/>
            <w:r>
              <w:rPr>
                <w:sz w:val="16"/>
                <w:szCs w:val="16"/>
              </w:rPr>
              <w:t>carburant,…</w:t>
            </w:r>
            <w:proofErr w:type="gramEnd"/>
            <w:r>
              <w:rPr>
                <w:sz w:val="16"/>
                <w:szCs w:val="16"/>
              </w:rPr>
              <w:t xml:space="preserve">) </w:t>
            </w:r>
          </w:p>
          <w:p w14:paraId="3BFE83DB" w14:textId="77777777" w:rsidR="003D08FC" w:rsidRDefault="003D08FC" w:rsidP="003D08FC">
            <w:pPr>
              <w:pStyle w:val="Sansinterligne"/>
              <w:jc w:val="both"/>
              <w:rPr>
                <w:sz w:val="16"/>
                <w:szCs w:val="16"/>
              </w:rPr>
            </w:pPr>
            <w:r>
              <w:rPr>
                <w:sz w:val="16"/>
                <w:szCs w:val="16"/>
              </w:rPr>
              <w:t>Là aussi, suite à la visite de Saut Maman Valentin, nous avons vu que les militaires ont organisé un camp sur la rive gauche du fleuve juste en face la centrale.</w:t>
            </w:r>
          </w:p>
          <w:p w14:paraId="2E1545B2" w14:textId="77777777" w:rsidR="003D08FC" w:rsidRDefault="003D08FC" w:rsidP="003D08FC">
            <w:pPr>
              <w:pStyle w:val="Sansinterligne"/>
              <w:jc w:val="both"/>
              <w:rPr>
                <w:sz w:val="16"/>
                <w:szCs w:val="16"/>
              </w:rPr>
            </w:pPr>
            <w:r>
              <w:rPr>
                <w:sz w:val="16"/>
                <w:szCs w:val="16"/>
              </w:rPr>
              <w:t>Les opérateurs touristiques pourraient (au conditionnel) emprunter cette piste pour faciliter la remontée de la Mana.</w:t>
            </w:r>
          </w:p>
          <w:p w14:paraId="011F8F0A" w14:textId="77777777" w:rsidR="003D08FC" w:rsidRDefault="003D08FC" w:rsidP="003D08FC">
            <w:pPr>
              <w:pStyle w:val="Sansinterligne"/>
              <w:jc w:val="both"/>
              <w:rPr>
                <w:sz w:val="16"/>
                <w:szCs w:val="16"/>
              </w:rPr>
            </w:pPr>
          </w:p>
          <w:p w14:paraId="32BF3026" w14:textId="77777777" w:rsidR="003D08FC" w:rsidRPr="00463069" w:rsidRDefault="003D08FC" w:rsidP="003D08FC">
            <w:pPr>
              <w:pStyle w:val="Sansinterligne"/>
              <w:jc w:val="both"/>
              <w:rPr>
                <w:b/>
                <w:color w:val="009051"/>
                <w:sz w:val="16"/>
                <w:szCs w:val="16"/>
              </w:rPr>
            </w:pPr>
            <w:r w:rsidRPr="00C77C4C">
              <w:rPr>
                <w:b/>
                <w:color w:val="009051"/>
                <w:sz w:val="16"/>
                <w:szCs w:val="16"/>
                <w:u w:val="single"/>
              </w:rPr>
              <w:t>Q4 : Chantier :</w:t>
            </w:r>
            <w:r>
              <w:rPr>
                <w:b/>
                <w:color w:val="009051"/>
                <w:sz w:val="16"/>
                <w:szCs w:val="16"/>
              </w:rPr>
              <w:t xml:space="preserve"> </w:t>
            </w:r>
            <w:r w:rsidRPr="00463069">
              <w:rPr>
                <w:b/>
                <w:color w:val="009051"/>
                <w:sz w:val="16"/>
                <w:szCs w:val="16"/>
              </w:rPr>
              <w:t>Le Pétitionnaire précisera l’organisme qui entretiendra les 31 kilomètres de piste allant de la RN1 après Saut Sabbat jusqu’à Saut Belle Etoile.</w:t>
            </w:r>
          </w:p>
          <w:p w14:paraId="6BA70083" w14:textId="77777777" w:rsidR="003D08FC" w:rsidRDefault="003D08FC" w:rsidP="003D08FC">
            <w:pPr>
              <w:pStyle w:val="Sansinterligne"/>
              <w:jc w:val="both"/>
              <w:rPr>
                <w:sz w:val="16"/>
                <w:szCs w:val="16"/>
              </w:rPr>
            </w:pPr>
          </w:p>
          <w:p w14:paraId="00CB9DB6" w14:textId="77777777" w:rsidR="003D08FC" w:rsidRPr="0012351F" w:rsidRDefault="003D08FC" w:rsidP="003D08FC">
            <w:pPr>
              <w:pStyle w:val="Sansinterligne"/>
              <w:jc w:val="both"/>
              <w:rPr>
                <w:b/>
                <w:color w:val="0070C0"/>
                <w:sz w:val="16"/>
                <w:szCs w:val="16"/>
              </w:rPr>
            </w:pPr>
            <w:r w:rsidRPr="0012351F">
              <w:rPr>
                <w:b/>
                <w:color w:val="0070C0"/>
                <w:sz w:val="16"/>
                <w:szCs w:val="16"/>
              </w:rPr>
              <w:t>Entretien à la charge de VOLTALIA comme pour Saut Maman Valentin. Il s’agit de maintenir l’accès en état opérationnel mais en aucun cas d’une surveillance du linéaire.</w:t>
            </w:r>
          </w:p>
          <w:p w14:paraId="1E6E1195" w14:textId="77777777" w:rsidR="003D08FC" w:rsidRDefault="003D08FC" w:rsidP="003D08FC">
            <w:pPr>
              <w:pStyle w:val="Sansinterligne"/>
              <w:jc w:val="both"/>
              <w:rPr>
                <w:sz w:val="16"/>
                <w:szCs w:val="16"/>
              </w:rPr>
            </w:pPr>
          </w:p>
          <w:p w14:paraId="7FA53906" w14:textId="77777777" w:rsidR="003D08FC" w:rsidRDefault="003D08FC" w:rsidP="003D08FC">
            <w:pPr>
              <w:pStyle w:val="Sansinterligne"/>
              <w:jc w:val="both"/>
              <w:rPr>
                <w:sz w:val="16"/>
                <w:szCs w:val="16"/>
              </w:rPr>
            </w:pPr>
            <w:r w:rsidRPr="001E2B6C">
              <w:rPr>
                <w:rFonts w:cs="Helvetica"/>
                <w:b/>
                <w:bCs/>
                <w:color w:val="000000" w:themeColor="text1"/>
                <w:sz w:val="16"/>
                <w:szCs w:val="16"/>
              </w:rPr>
              <w:t xml:space="preserve">Disponibilité de matériaux locaux :                    </w:t>
            </w:r>
            <w:r w:rsidRPr="00337BE0">
              <w:rPr>
                <w:rFonts w:cs="Helvetica"/>
                <w:b/>
                <w:bCs/>
                <w:color w:val="6C6C6C"/>
                <w:sz w:val="16"/>
                <w:szCs w:val="16"/>
              </w:rPr>
              <w:t>L</w:t>
            </w:r>
            <w:r>
              <w:rPr>
                <w:sz w:val="16"/>
                <w:szCs w:val="16"/>
              </w:rPr>
              <w:t>a construction de la</w:t>
            </w:r>
            <w:r w:rsidRPr="00337BE0">
              <w:rPr>
                <w:sz w:val="16"/>
                <w:szCs w:val="16"/>
              </w:rPr>
              <w:t xml:space="preserve"> centrale requiert l’approvisionnement de matériaux externes (ciment,</w:t>
            </w:r>
            <w:r>
              <w:rPr>
                <w:sz w:val="16"/>
                <w:szCs w:val="16"/>
              </w:rPr>
              <w:t xml:space="preserve"> armatures </w:t>
            </w:r>
            <w:proofErr w:type="gramStart"/>
            <w:r>
              <w:rPr>
                <w:sz w:val="16"/>
                <w:szCs w:val="16"/>
              </w:rPr>
              <w:t>métalliques,</w:t>
            </w:r>
            <w:r w:rsidRPr="00337BE0">
              <w:rPr>
                <w:sz w:val="16"/>
                <w:szCs w:val="16"/>
              </w:rPr>
              <w:t>...</w:t>
            </w:r>
            <w:proofErr w:type="gramEnd"/>
            <w:r w:rsidRPr="00337BE0">
              <w:rPr>
                <w:sz w:val="16"/>
                <w:szCs w:val="16"/>
              </w:rPr>
              <w:t xml:space="preserve">) mais également de matériaux locaux tels que sable, gravier, roche, bois.... </w:t>
            </w:r>
          </w:p>
          <w:p w14:paraId="008993DB" w14:textId="77777777" w:rsidR="003D08FC" w:rsidRPr="00463069" w:rsidRDefault="003D08FC" w:rsidP="003D08FC">
            <w:pPr>
              <w:pStyle w:val="Sansinterligne"/>
              <w:jc w:val="both"/>
              <w:rPr>
                <w:b/>
                <w:color w:val="009051"/>
                <w:sz w:val="16"/>
                <w:szCs w:val="16"/>
              </w:rPr>
            </w:pPr>
            <w:r w:rsidRPr="00C77C4C">
              <w:rPr>
                <w:b/>
                <w:color w:val="009051"/>
                <w:sz w:val="16"/>
                <w:szCs w:val="16"/>
                <w:u w:val="single"/>
              </w:rPr>
              <w:t>Q5 : Chantier :</w:t>
            </w:r>
            <w:r>
              <w:rPr>
                <w:b/>
                <w:color w:val="009051"/>
                <w:sz w:val="16"/>
                <w:szCs w:val="16"/>
              </w:rPr>
              <w:t xml:space="preserve"> </w:t>
            </w:r>
            <w:r w:rsidRPr="00463069">
              <w:rPr>
                <w:b/>
                <w:color w:val="009051"/>
                <w:sz w:val="16"/>
                <w:szCs w:val="16"/>
              </w:rPr>
              <w:t xml:space="preserve">Est-ce que ces matériaux seront disponibles en quantité suffisante à proximité, avec des conditions raisonnables d’extraction et de transport jusqu’au site ? </w:t>
            </w:r>
          </w:p>
          <w:p w14:paraId="38F9ED62" w14:textId="77777777" w:rsidR="003D08FC" w:rsidRDefault="003D08FC" w:rsidP="003D08FC">
            <w:pPr>
              <w:pStyle w:val="Sansinterligne"/>
              <w:jc w:val="both"/>
              <w:rPr>
                <w:sz w:val="16"/>
                <w:szCs w:val="16"/>
              </w:rPr>
            </w:pPr>
          </w:p>
          <w:p w14:paraId="6714A49D" w14:textId="77777777" w:rsidR="003D08FC" w:rsidRDefault="003D08FC" w:rsidP="003D08FC">
            <w:pPr>
              <w:pStyle w:val="Sansinterligne"/>
              <w:jc w:val="both"/>
              <w:rPr>
                <w:sz w:val="16"/>
                <w:szCs w:val="16"/>
              </w:rPr>
            </w:pPr>
            <w:r>
              <w:rPr>
                <w:sz w:val="16"/>
                <w:szCs w:val="16"/>
              </w:rPr>
              <w:t>Il semble qu’il</w:t>
            </w:r>
            <w:r w:rsidRPr="00F12868">
              <w:rPr>
                <w:sz w:val="16"/>
                <w:szCs w:val="16"/>
              </w:rPr>
              <w:t xml:space="preserve"> n’existe pas de site autorisé sur les communes des fleuves pour l’emprunt de matériaux locaux. Des libertés sont prises localement pour extraire les graviers et les sables directement dans les fleuves, néanmoins cette pratique demeure légalement interdite. </w:t>
            </w:r>
          </w:p>
          <w:p w14:paraId="1DFC0270" w14:textId="77777777" w:rsidR="003D08FC" w:rsidRDefault="003D08FC" w:rsidP="003D08FC">
            <w:pPr>
              <w:pStyle w:val="Sansinterligne"/>
              <w:jc w:val="both"/>
              <w:rPr>
                <w:sz w:val="16"/>
                <w:szCs w:val="16"/>
              </w:rPr>
            </w:pPr>
          </w:p>
          <w:p w14:paraId="67F64FA3" w14:textId="77777777" w:rsidR="003D08FC" w:rsidRPr="0012351F" w:rsidRDefault="003D08FC" w:rsidP="003D08FC">
            <w:pPr>
              <w:pStyle w:val="Sansinterligne"/>
              <w:jc w:val="both"/>
              <w:rPr>
                <w:b/>
                <w:color w:val="0070C0"/>
                <w:sz w:val="16"/>
                <w:szCs w:val="16"/>
              </w:rPr>
            </w:pPr>
            <w:r w:rsidRPr="0012351F">
              <w:rPr>
                <w:b/>
                <w:color w:val="0070C0"/>
                <w:sz w:val="16"/>
                <w:szCs w:val="16"/>
              </w:rPr>
              <w:t xml:space="preserve">Une fois l’autorisation obtenue, on passera du stade d’étude APD à PRO. Ainsi des études techniques de détail permettront de définir précisément les besoins en matériaux du chantier. Et en suivant une demande d’autorisation pour l’extraction des matériaux sera faite auprès des services compétents pour assurer les besoins du chantier. </w:t>
            </w:r>
          </w:p>
          <w:p w14:paraId="6F5A0EF5" w14:textId="77777777" w:rsidR="003D08FC" w:rsidRDefault="003D08FC" w:rsidP="003D08FC">
            <w:pPr>
              <w:pStyle w:val="Sansinterligne"/>
              <w:jc w:val="both"/>
              <w:rPr>
                <w:sz w:val="16"/>
                <w:szCs w:val="16"/>
              </w:rPr>
            </w:pPr>
          </w:p>
          <w:p w14:paraId="6CFCB8AC" w14:textId="77777777" w:rsidR="003D08FC" w:rsidRPr="00463069" w:rsidRDefault="003D08FC" w:rsidP="003D08FC">
            <w:pPr>
              <w:pStyle w:val="Sansinterligne"/>
              <w:jc w:val="both"/>
              <w:rPr>
                <w:b/>
                <w:color w:val="009051"/>
                <w:sz w:val="16"/>
                <w:szCs w:val="16"/>
              </w:rPr>
            </w:pPr>
            <w:r w:rsidRPr="00C77C4C">
              <w:rPr>
                <w:b/>
                <w:color w:val="009051"/>
                <w:sz w:val="16"/>
                <w:szCs w:val="16"/>
                <w:u w:val="single"/>
              </w:rPr>
              <w:lastRenderedPageBreak/>
              <w:t>Q6 : Chantier :</w:t>
            </w:r>
            <w:r>
              <w:rPr>
                <w:b/>
                <w:color w:val="009051"/>
                <w:sz w:val="16"/>
                <w:szCs w:val="16"/>
              </w:rPr>
              <w:t xml:space="preserve"> </w:t>
            </w:r>
            <w:r w:rsidRPr="00463069">
              <w:rPr>
                <w:b/>
                <w:color w:val="009051"/>
                <w:sz w:val="16"/>
                <w:szCs w:val="16"/>
              </w:rPr>
              <w:t>Le Pétitionnaire précisera ce point.</w:t>
            </w:r>
          </w:p>
          <w:p w14:paraId="36459F70" w14:textId="77777777" w:rsidR="003D08FC" w:rsidRDefault="003D08FC" w:rsidP="003D08FC">
            <w:pPr>
              <w:pStyle w:val="Sansinterligne"/>
              <w:jc w:val="both"/>
              <w:rPr>
                <w:sz w:val="16"/>
                <w:szCs w:val="16"/>
              </w:rPr>
            </w:pPr>
          </w:p>
          <w:p w14:paraId="28025665" w14:textId="77777777" w:rsidR="003D08FC" w:rsidRPr="00A660C7" w:rsidRDefault="003D08FC" w:rsidP="003D08FC">
            <w:pPr>
              <w:pStyle w:val="Sansinterligne"/>
              <w:jc w:val="both"/>
              <w:rPr>
                <w:rFonts w:cs="Times"/>
                <w:color w:val="000000"/>
                <w:sz w:val="16"/>
                <w:szCs w:val="16"/>
              </w:rPr>
            </w:pPr>
            <w:r w:rsidRPr="001E2B6C">
              <w:rPr>
                <w:b/>
                <w:sz w:val="16"/>
                <w:szCs w:val="16"/>
              </w:rPr>
              <w:t>Contraintes d’accès et de travail sur site</w:t>
            </w:r>
            <w:r>
              <w:rPr>
                <w:b/>
                <w:sz w:val="16"/>
                <w:szCs w:val="16"/>
              </w:rPr>
              <w:t> :</w:t>
            </w:r>
            <w:r w:rsidRPr="001E2B6C">
              <w:rPr>
                <w:sz w:val="16"/>
                <w:szCs w:val="16"/>
              </w:rPr>
              <w:t xml:space="preserve"> (</w:t>
            </w:r>
            <w:r>
              <w:rPr>
                <w:sz w:val="16"/>
                <w:szCs w:val="16"/>
              </w:rPr>
              <w:t xml:space="preserve">en </w:t>
            </w:r>
            <w:r w:rsidRPr="001E2B6C">
              <w:rPr>
                <w:sz w:val="16"/>
                <w:szCs w:val="16"/>
              </w:rPr>
              <w:t xml:space="preserve">chantier et </w:t>
            </w:r>
            <w:r>
              <w:rPr>
                <w:sz w:val="16"/>
                <w:szCs w:val="16"/>
              </w:rPr>
              <w:t xml:space="preserve">en </w:t>
            </w:r>
            <w:r w:rsidRPr="001E2B6C">
              <w:rPr>
                <w:sz w:val="16"/>
                <w:szCs w:val="16"/>
              </w:rPr>
              <w:t xml:space="preserve">exploitation) </w:t>
            </w:r>
          </w:p>
          <w:p w14:paraId="7CB917D6" w14:textId="77777777" w:rsidR="003D08FC" w:rsidRDefault="003D08FC" w:rsidP="003D08FC">
            <w:pPr>
              <w:pStyle w:val="Sansinterligne"/>
              <w:jc w:val="both"/>
              <w:rPr>
                <w:color w:val="000000"/>
                <w:sz w:val="16"/>
                <w:szCs w:val="16"/>
              </w:rPr>
            </w:pPr>
            <w:r>
              <w:rPr>
                <w:color w:val="000000"/>
                <w:sz w:val="16"/>
                <w:szCs w:val="16"/>
              </w:rPr>
              <w:t>Dans le contexte guyanais, l’accès au site de Saut Belle Etoile</w:t>
            </w:r>
            <w:r w:rsidRPr="001E2B6C">
              <w:rPr>
                <w:color w:val="000000"/>
                <w:sz w:val="16"/>
                <w:szCs w:val="16"/>
              </w:rPr>
              <w:t xml:space="preserve"> de</w:t>
            </w:r>
            <w:r>
              <w:rPr>
                <w:color w:val="000000"/>
                <w:sz w:val="16"/>
                <w:szCs w:val="16"/>
              </w:rPr>
              <w:t>s</w:t>
            </w:r>
            <w:r w:rsidRPr="001E2B6C">
              <w:rPr>
                <w:color w:val="000000"/>
                <w:sz w:val="16"/>
                <w:szCs w:val="16"/>
              </w:rPr>
              <w:t xml:space="preserve"> équipes de chantiers ou d’exploitation, l’acheminement du matériel (engins, machines), des matériaux (ciment, </w:t>
            </w:r>
            <w:r>
              <w:rPr>
                <w:color w:val="000000"/>
                <w:sz w:val="16"/>
                <w:szCs w:val="16"/>
              </w:rPr>
              <w:t xml:space="preserve">armatures </w:t>
            </w:r>
            <w:proofErr w:type="gramStart"/>
            <w:r>
              <w:rPr>
                <w:color w:val="000000"/>
                <w:sz w:val="16"/>
                <w:szCs w:val="16"/>
              </w:rPr>
              <w:t>métalliques,</w:t>
            </w:r>
            <w:r w:rsidRPr="001E2B6C">
              <w:rPr>
                <w:color w:val="000000"/>
                <w:sz w:val="16"/>
                <w:szCs w:val="16"/>
              </w:rPr>
              <w:t>...</w:t>
            </w:r>
            <w:proofErr w:type="gramEnd"/>
            <w:r w:rsidRPr="001E2B6C">
              <w:rPr>
                <w:color w:val="000000"/>
                <w:sz w:val="16"/>
                <w:szCs w:val="16"/>
              </w:rPr>
              <w:t>),</w:t>
            </w:r>
            <w:r>
              <w:rPr>
                <w:color w:val="000000"/>
                <w:sz w:val="16"/>
                <w:szCs w:val="16"/>
              </w:rPr>
              <w:t xml:space="preserve"> des équipements sur les sites va être </w:t>
            </w:r>
            <w:r w:rsidRPr="001E2B6C">
              <w:rPr>
                <w:color w:val="000000"/>
                <w:sz w:val="16"/>
                <w:szCs w:val="16"/>
              </w:rPr>
              <w:t xml:space="preserve">une contrainte importante pour la construction et l’exploitation de </w:t>
            </w:r>
            <w:r>
              <w:rPr>
                <w:color w:val="000000"/>
                <w:sz w:val="16"/>
                <w:szCs w:val="16"/>
              </w:rPr>
              <w:t>la centrale.</w:t>
            </w:r>
          </w:p>
          <w:p w14:paraId="63D460F4" w14:textId="77777777" w:rsidR="003D08FC" w:rsidRDefault="003D08FC" w:rsidP="003D08FC">
            <w:pPr>
              <w:pStyle w:val="Sansinterligne"/>
              <w:jc w:val="both"/>
              <w:rPr>
                <w:color w:val="000000"/>
                <w:sz w:val="16"/>
                <w:szCs w:val="16"/>
              </w:rPr>
            </w:pPr>
          </w:p>
          <w:p w14:paraId="6598665A" w14:textId="77777777" w:rsidR="003D08FC" w:rsidRPr="0012351F" w:rsidRDefault="003D08FC" w:rsidP="003D08FC">
            <w:pPr>
              <w:pStyle w:val="Sansinterligne"/>
              <w:jc w:val="both"/>
              <w:rPr>
                <w:b/>
                <w:color w:val="0070C0"/>
                <w:sz w:val="16"/>
                <w:szCs w:val="16"/>
              </w:rPr>
            </w:pPr>
            <w:r w:rsidRPr="0012351F">
              <w:rPr>
                <w:b/>
                <w:color w:val="0070C0"/>
                <w:sz w:val="16"/>
                <w:szCs w:val="16"/>
              </w:rPr>
              <w:t>- Il y aura toujours une possibilité de communication locale via l’installation d’une parabole pour être reliée au réseau GSM.</w:t>
            </w:r>
          </w:p>
          <w:p w14:paraId="229B7240" w14:textId="77777777" w:rsidR="003D08FC" w:rsidRPr="0012351F" w:rsidRDefault="003D08FC" w:rsidP="003D08FC">
            <w:pPr>
              <w:pStyle w:val="Sansinterligne"/>
              <w:jc w:val="both"/>
              <w:rPr>
                <w:b/>
                <w:color w:val="0070C0"/>
                <w:sz w:val="16"/>
                <w:szCs w:val="16"/>
              </w:rPr>
            </w:pPr>
          </w:p>
          <w:p w14:paraId="407AB5C6" w14:textId="77777777" w:rsidR="003D08FC" w:rsidRPr="0012351F" w:rsidRDefault="003D08FC" w:rsidP="003D08FC">
            <w:pPr>
              <w:pStyle w:val="Sansinterligne"/>
              <w:jc w:val="both"/>
              <w:rPr>
                <w:b/>
                <w:color w:val="0070C0"/>
                <w:sz w:val="16"/>
                <w:szCs w:val="16"/>
              </w:rPr>
            </w:pPr>
            <w:r w:rsidRPr="0012351F">
              <w:rPr>
                <w:b/>
                <w:color w:val="0070C0"/>
                <w:sz w:val="16"/>
                <w:szCs w:val="16"/>
              </w:rPr>
              <w:t xml:space="preserve">- Une zone de stock tampon sera aménagée et gardiennée aux abords du chantier afin d’éviter un mode de fonctionnement « à flux tendu ». </w:t>
            </w:r>
          </w:p>
          <w:p w14:paraId="3E9C536F" w14:textId="77777777" w:rsidR="003D08FC" w:rsidRPr="0012351F" w:rsidRDefault="003D08FC" w:rsidP="003D08FC">
            <w:pPr>
              <w:pStyle w:val="Sansinterligne"/>
              <w:jc w:val="both"/>
              <w:rPr>
                <w:b/>
                <w:color w:val="0070C0"/>
                <w:sz w:val="16"/>
                <w:szCs w:val="16"/>
              </w:rPr>
            </w:pPr>
          </w:p>
          <w:p w14:paraId="0E398F63" w14:textId="77777777" w:rsidR="003D08FC" w:rsidRPr="0012351F" w:rsidRDefault="003D08FC" w:rsidP="003D08FC">
            <w:pPr>
              <w:pStyle w:val="Sansinterligne"/>
              <w:jc w:val="both"/>
              <w:rPr>
                <w:b/>
                <w:color w:val="0070C0"/>
                <w:sz w:val="16"/>
                <w:szCs w:val="16"/>
              </w:rPr>
            </w:pPr>
            <w:r w:rsidRPr="0012351F">
              <w:rPr>
                <w:b/>
                <w:color w:val="0070C0"/>
                <w:sz w:val="16"/>
                <w:szCs w:val="16"/>
              </w:rPr>
              <w:t>- En ce qui concerne les conditions de travail et de repos, un base vie complète sera aménagée localement pour limiter les allers / retours du personnel et assurer un niveau de confort et de sécurité durant le chantier</w:t>
            </w:r>
          </w:p>
          <w:p w14:paraId="513E7612" w14:textId="77777777" w:rsidR="003D08FC" w:rsidRPr="0012351F" w:rsidRDefault="003D08FC" w:rsidP="003D08FC">
            <w:pPr>
              <w:pStyle w:val="Sansinterligne"/>
              <w:jc w:val="both"/>
              <w:rPr>
                <w:b/>
                <w:color w:val="0070C0"/>
                <w:sz w:val="16"/>
                <w:szCs w:val="16"/>
              </w:rPr>
            </w:pPr>
          </w:p>
          <w:p w14:paraId="644477B7" w14:textId="77777777" w:rsidR="003D08FC" w:rsidRPr="0012351F" w:rsidRDefault="003D08FC" w:rsidP="003D08FC">
            <w:pPr>
              <w:pStyle w:val="Sansinterligne"/>
              <w:jc w:val="both"/>
              <w:rPr>
                <w:b/>
                <w:color w:val="0070C0"/>
                <w:sz w:val="16"/>
                <w:szCs w:val="16"/>
              </w:rPr>
            </w:pPr>
            <w:r w:rsidRPr="0012351F">
              <w:rPr>
                <w:b/>
                <w:color w:val="0070C0"/>
                <w:sz w:val="16"/>
                <w:szCs w:val="16"/>
              </w:rPr>
              <w:t>- En cas d’incident et de besoin de rapatriement rapide, si la piste est déjà empruntée par un convoi. Il y aura toujours une possibilité de rapatriement rapide par le fleuve via Saut Maman Valentin ou mieux d’utiliser la drop zone qui sera réalisées près du chantier.</w:t>
            </w:r>
          </w:p>
          <w:p w14:paraId="31B185E4" w14:textId="77777777" w:rsidR="003D08FC" w:rsidRDefault="003D08FC" w:rsidP="003D08FC">
            <w:pPr>
              <w:pStyle w:val="Sansinterligne"/>
              <w:jc w:val="both"/>
              <w:rPr>
                <w:color w:val="000000"/>
                <w:sz w:val="16"/>
                <w:szCs w:val="16"/>
              </w:rPr>
            </w:pPr>
          </w:p>
          <w:p w14:paraId="026A5093" w14:textId="77777777" w:rsidR="003D08FC" w:rsidRDefault="003D08FC" w:rsidP="003D08FC">
            <w:pPr>
              <w:pStyle w:val="Sansinterligne"/>
              <w:jc w:val="both"/>
              <w:rPr>
                <w:b/>
                <w:color w:val="009051"/>
                <w:sz w:val="16"/>
                <w:szCs w:val="16"/>
              </w:rPr>
            </w:pPr>
            <w:r w:rsidRPr="00C77C4C">
              <w:rPr>
                <w:b/>
                <w:color w:val="009051"/>
                <w:sz w:val="16"/>
                <w:szCs w:val="16"/>
                <w:u w:val="single"/>
              </w:rPr>
              <w:t>Q7 : Chantier </w:t>
            </w:r>
            <w:r>
              <w:rPr>
                <w:b/>
                <w:color w:val="009051"/>
                <w:sz w:val="16"/>
                <w:szCs w:val="16"/>
              </w:rPr>
              <w:t xml:space="preserve">: </w:t>
            </w:r>
            <w:r w:rsidRPr="00463069">
              <w:rPr>
                <w:b/>
                <w:color w:val="009051"/>
                <w:sz w:val="16"/>
                <w:szCs w:val="16"/>
              </w:rPr>
              <w:t>Le Pétitionnaire précisera ce point en montrant comment il envisage ne serait</w:t>
            </w:r>
            <w:r>
              <w:rPr>
                <w:b/>
                <w:color w:val="009051"/>
                <w:sz w:val="16"/>
                <w:szCs w:val="16"/>
              </w:rPr>
              <w:t>-ce</w:t>
            </w:r>
            <w:r w:rsidRPr="00463069">
              <w:rPr>
                <w:b/>
                <w:color w:val="009051"/>
                <w:sz w:val="16"/>
                <w:szCs w:val="16"/>
              </w:rPr>
              <w:t xml:space="preserve"> que les transports, fluvial (pirogue), aérien (hélicoptère),</w:t>
            </w:r>
            <w:r w:rsidRPr="00463069">
              <w:rPr>
                <w:rFonts w:ascii="MS Mincho" w:eastAsia="MS Mincho" w:hAnsi="MS Mincho" w:cs="MS Mincho"/>
                <w:b/>
                <w:color w:val="009051"/>
                <w:sz w:val="16"/>
                <w:szCs w:val="16"/>
              </w:rPr>
              <w:t xml:space="preserve"> </w:t>
            </w:r>
            <w:r w:rsidRPr="00463069">
              <w:rPr>
                <w:b/>
                <w:color w:val="009051"/>
                <w:sz w:val="16"/>
                <w:szCs w:val="16"/>
              </w:rPr>
              <w:t xml:space="preserve">terrestre (tout par la piste). </w:t>
            </w:r>
          </w:p>
          <w:p w14:paraId="43A1DB96" w14:textId="77777777" w:rsidR="003D08FC" w:rsidRPr="00F53C7C" w:rsidRDefault="003D08FC" w:rsidP="003D08FC">
            <w:pPr>
              <w:pStyle w:val="Sansinterligne"/>
              <w:jc w:val="both"/>
              <w:rPr>
                <w:color w:val="0070C0"/>
                <w:sz w:val="16"/>
                <w:szCs w:val="16"/>
              </w:rPr>
            </w:pPr>
          </w:p>
          <w:p w14:paraId="3371EE93" w14:textId="77777777" w:rsidR="003D08FC" w:rsidRPr="00DB359F" w:rsidRDefault="003D08FC" w:rsidP="003D08FC">
            <w:pPr>
              <w:pStyle w:val="Sansinterligne"/>
              <w:jc w:val="both"/>
              <w:rPr>
                <w:b/>
                <w:color w:val="0070C0"/>
                <w:sz w:val="16"/>
                <w:szCs w:val="16"/>
              </w:rPr>
            </w:pPr>
            <w:r w:rsidRPr="00DB359F">
              <w:rPr>
                <w:b/>
                <w:color w:val="0070C0"/>
                <w:sz w:val="16"/>
                <w:szCs w:val="16"/>
              </w:rPr>
              <w:t>- Terrestre pour les convois les plus volumineux : matériaux, éléments usine, machine…</w:t>
            </w:r>
          </w:p>
          <w:p w14:paraId="34DA4928" w14:textId="77777777" w:rsidR="003D08FC" w:rsidRPr="00DB359F" w:rsidRDefault="003D08FC" w:rsidP="003D08FC">
            <w:pPr>
              <w:pStyle w:val="Sansinterligne"/>
              <w:jc w:val="both"/>
              <w:rPr>
                <w:b/>
                <w:color w:val="0070C0"/>
                <w:sz w:val="16"/>
                <w:szCs w:val="16"/>
              </w:rPr>
            </w:pPr>
            <w:r w:rsidRPr="00DB359F">
              <w:rPr>
                <w:b/>
                <w:color w:val="0070C0"/>
                <w:sz w:val="16"/>
                <w:szCs w:val="16"/>
              </w:rPr>
              <w:t>- Par le fleuve lorsque des convois sont en cours pour éviter la Co activité</w:t>
            </w:r>
          </w:p>
          <w:p w14:paraId="35354F82" w14:textId="77777777" w:rsidR="003D08FC" w:rsidRPr="00DB359F" w:rsidRDefault="003D08FC" w:rsidP="003D08FC">
            <w:pPr>
              <w:pStyle w:val="Sansinterligne"/>
              <w:jc w:val="both"/>
              <w:rPr>
                <w:b/>
                <w:color w:val="0070C0"/>
                <w:sz w:val="16"/>
                <w:szCs w:val="16"/>
              </w:rPr>
            </w:pPr>
            <w:r>
              <w:rPr>
                <w:b/>
                <w:color w:val="0070C0"/>
                <w:sz w:val="16"/>
                <w:szCs w:val="16"/>
              </w:rPr>
              <w:t>- A</w:t>
            </w:r>
            <w:r w:rsidRPr="00DB359F">
              <w:rPr>
                <w:b/>
                <w:color w:val="0070C0"/>
                <w:sz w:val="16"/>
                <w:szCs w:val="16"/>
              </w:rPr>
              <w:t>érien pour les urgences sanitaires ou sécurité uniquement mais ne fait pas partie des options mobilisées pour le fonctionnement courant du chantier</w:t>
            </w:r>
          </w:p>
          <w:p w14:paraId="59380F1C" w14:textId="77777777" w:rsidR="003D08FC" w:rsidRPr="00A660C7" w:rsidRDefault="003D08FC" w:rsidP="003D08FC">
            <w:pPr>
              <w:pStyle w:val="Sansinterligne"/>
              <w:jc w:val="both"/>
              <w:rPr>
                <w:b/>
                <w:color w:val="009193"/>
                <w:sz w:val="16"/>
                <w:szCs w:val="16"/>
              </w:rPr>
            </w:pPr>
          </w:p>
        </w:tc>
        <w:tc>
          <w:tcPr>
            <w:tcW w:w="3116" w:type="dxa"/>
          </w:tcPr>
          <w:p w14:paraId="56A879B1" w14:textId="77777777" w:rsidR="003D08FC" w:rsidRDefault="003D08FC" w:rsidP="003D08FC">
            <w:pPr>
              <w:pStyle w:val="Sansinterligne"/>
              <w:jc w:val="both"/>
              <w:rPr>
                <w:sz w:val="16"/>
                <w:szCs w:val="16"/>
              </w:rPr>
            </w:pPr>
            <w:r w:rsidRPr="0054370F">
              <w:rPr>
                <w:sz w:val="16"/>
                <w:szCs w:val="16"/>
                <w:u w:val="single"/>
              </w:rPr>
              <w:lastRenderedPageBreak/>
              <w:t>Accès :</w:t>
            </w:r>
            <w:r w:rsidRPr="0054370F">
              <w:rPr>
                <w:sz w:val="16"/>
                <w:szCs w:val="16"/>
              </w:rPr>
              <w:t xml:space="preserve"> Création d’une piste (31km) pour accéder au site du saut. </w:t>
            </w:r>
          </w:p>
          <w:p w14:paraId="185150F2" w14:textId="77777777" w:rsidR="003D08FC" w:rsidRPr="0054370F" w:rsidRDefault="003D08FC" w:rsidP="003D08FC">
            <w:pPr>
              <w:pStyle w:val="Sansinterligne"/>
              <w:jc w:val="both"/>
              <w:rPr>
                <w:sz w:val="16"/>
                <w:szCs w:val="16"/>
              </w:rPr>
            </w:pPr>
            <w:r w:rsidRPr="0054370F">
              <w:rPr>
                <w:sz w:val="16"/>
                <w:szCs w:val="16"/>
              </w:rPr>
              <w:t>Habitats forestiers traversés.</w:t>
            </w:r>
          </w:p>
          <w:p w14:paraId="029B1EFF" w14:textId="77777777" w:rsidR="003D08FC" w:rsidRDefault="003D08FC" w:rsidP="003D08FC">
            <w:pPr>
              <w:pStyle w:val="Sansinterligne"/>
              <w:jc w:val="both"/>
              <w:rPr>
                <w:sz w:val="16"/>
                <w:szCs w:val="16"/>
              </w:rPr>
            </w:pPr>
            <w:r w:rsidRPr="0054370F">
              <w:rPr>
                <w:sz w:val="16"/>
                <w:szCs w:val="16"/>
              </w:rPr>
              <w:t>Faune et Flore sensible.</w:t>
            </w:r>
          </w:p>
          <w:p w14:paraId="1400D044" w14:textId="77777777" w:rsidR="003D08FC" w:rsidRDefault="003D08FC" w:rsidP="003D08FC">
            <w:pPr>
              <w:pStyle w:val="Sansinterligne"/>
              <w:jc w:val="both"/>
              <w:rPr>
                <w:sz w:val="16"/>
                <w:szCs w:val="16"/>
              </w:rPr>
            </w:pPr>
          </w:p>
          <w:p w14:paraId="7E4279F2" w14:textId="77777777" w:rsidR="003D08FC" w:rsidRDefault="003D08FC" w:rsidP="003D08FC">
            <w:pPr>
              <w:pStyle w:val="Sansinterligne"/>
              <w:jc w:val="both"/>
              <w:rPr>
                <w:sz w:val="16"/>
                <w:szCs w:val="16"/>
              </w:rPr>
            </w:pPr>
            <w:r>
              <w:rPr>
                <w:sz w:val="16"/>
                <w:szCs w:val="16"/>
              </w:rPr>
              <w:t>Va ouvrir une percée dans la forêt qui va faciliter la progression des orpailleurs clandestins.</w:t>
            </w:r>
          </w:p>
          <w:p w14:paraId="574D476D" w14:textId="77777777" w:rsidR="003D08FC" w:rsidRDefault="003D08FC" w:rsidP="003D08FC">
            <w:pPr>
              <w:pStyle w:val="Sansinterligne"/>
              <w:jc w:val="both"/>
              <w:rPr>
                <w:sz w:val="16"/>
                <w:szCs w:val="16"/>
              </w:rPr>
            </w:pPr>
            <w:r>
              <w:rPr>
                <w:sz w:val="16"/>
                <w:szCs w:val="16"/>
              </w:rPr>
              <w:t>Ceci écrit, ces clandestins n’attendent pas, vu le trafic enregistré lors de notre visite à Saut Maman Valentin. Ceci pourrait être un faux problème.</w:t>
            </w:r>
          </w:p>
          <w:p w14:paraId="4ABA0D05" w14:textId="77777777" w:rsidR="003D08FC" w:rsidRDefault="003D08FC" w:rsidP="003D08FC">
            <w:pPr>
              <w:pStyle w:val="Sansinterligne"/>
              <w:jc w:val="both"/>
              <w:rPr>
                <w:sz w:val="16"/>
                <w:szCs w:val="16"/>
              </w:rPr>
            </w:pPr>
          </w:p>
          <w:p w14:paraId="5E924C49" w14:textId="77777777" w:rsidR="003D08FC" w:rsidRPr="00D169F8" w:rsidRDefault="003D08FC" w:rsidP="003D08FC">
            <w:pPr>
              <w:pStyle w:val="Sansinterligne"/>
              <w:jc w:val="both"/>
              <w:rPr>
                <w:color w:val="0070C0"/>
                <w:sz w:val="16"/>
                <w:szCs w:val="16"/>
              </w:rPr>
            </w:pPr>
            <w:r w:rsidRPr="0012351F">
              <w:rPr>
                <w:b/>
                <w:color w:val="0070C0"/>
                <w:sz w:val="16"/>
                <w:szCs w:val="16"/>
              </w:rPr>
              <w:t>En fait le risque est plutôt écologique sur la création / élargissement du linéaire de piste et la création de nouveaux abatis</w:t>
            </w:r>
            <w:r>
              <w:rPr>
                <w:color w:val="0070C0"/>
                <w:sz w:val="16"/>
                <w:szCs w:val="16"/>
              </w:rPr>
              <w:t>.</w:t>
            </w:r>
          </w:p>
          <w:p w14:paraId="2D8573B2" w14:textId="77777777" w:rsidR="003D08FC" w:rsidRDefault="003D08FC" w:rsidP="003D08FC">
            <w:pPr>
              <w:pStyle w:val="Sansinterligne"/>
              <w:jc w:val="both"/>
              <w:rPr>
                <w:sz w:val="16"/>
                <w:szCs w:val="16"/>
              </w:rPr>
            </w:pPr>
          </w:p>
          <w:p w14:paraId="73B45212" w14:textId="77777777" w:rsidR="003D08FC" w:rsidRPr="0054370F" w:rsidRDefault="003D08FC" w:rsidP="003D08FC">
            <w:pPr>
              <w:pStyle w:val="Sansinterligne"/>
              <w:jc w:val="both"/>
              <w:rPr>
                <w:sz w:val="16"/>
                <w:szCs w:val="16"/>
              </w:rPr>
            </w:pPr>
          </w:p>
          <w:p w14:paraId="67BD77A5" w14:textId="77777777" w:rsidR="003D08FC" w:rsidRPr="0054370F" w:rsidRDefault="003D08FC" w:rsidP="003D08FC">
            <w:pPr>
              <w:pStyle w:val="Sansinterligne"/>
              <w:jc w:val="both"/>
              <w:rPr>
                <w:sz w:val="16"/>
                <w:szCs w:val="16"/>
              </w:rPr>
            </w:pPr>
          </w:p>
        </w:tc>
      </w:tr>
      <w:tr w:rsidR="003D08FC" w:rsidRPr="002917BD" w14:paraId="7DA19315" w14:textId="77777777" w:rsidTr="003D08FC">
        <w:tc>
          <w:tcPr>
            <w:tcW w:w="3115" w:type="dxa"/>
            <w:vMerge/>
          </w:tcPr>
          <w:p w14:paraId="2BC4835C" w14:textId="77777777" w:rsidR="003D08FC" w:rsidRPr="002917BD" w:rsidRDefault="003D08FC" w:rsidP="003D08FC">
            <w:pPr>
              <w:pStyle w:val="Sansinterligne"/>
              <w:rPr>
                <w:b/>
                <w:sz w:val="20"/>
                <w:szCs w:val="20"/>
              </w:rPr>
            </w:pPr>
          </w:p>
        </w:tc>
        <w:tc>
          <w:tcPr>
            <w:tcW w:w="3115" w:type="dxa"/>
            <w:vMerge/>
          </w:tcPr>
          <w:p w14:paraId="2CF0376A" w14:textId="77777777" w:rsidR="003D08FC" w:rsidRPr="0054370F" w:rsidRDefault="003D08FC" w:rsidP="003D08FC">
            <w:pPr>
              <w:pStyle w:val="Sansinterligne"/>
              <w:rPr>
                <w:sz w:val="16"/>
                <w:szCs w:val="16"/>
              </w:rPr>
            </w:pPr>
          </w:p>
        </w:tc>
        <w:tc>
          <w:tcPr>
            <w:tcW w:w="3116" w:type="dxa"/>
          </w:tcPr>
          <w:p w14:paraId="168AB2EE" w14:textId="77777777" w:rsidR="003D08FC" w:rsidRDefault="003D08FC" w:rsidP="003D08FC">
            <w:pPr>
              <w:pStyle w:val="Sansinterligne"/>
              <w:jc w:val="both"/>
              <w:rPr>
                <w:sz w:val="16"/>
                <w:szCs w:val="16"/>
                <w:u w:val="single"/>
              </w:rPr>
            </w:pPr>
            <w:r>
              <w:rPr>
                <w:sz w:val="16"/>
                <w:szCs w:val="16"/>
                <w:u w:val="single"/>
              </w:rPr>
              <w:t>Contraintes techniques et</w:t>
            </w:r>
          </w:p>
          <w:p w14:paraId="61FF0AA2" w14:textId="77777777" w:rsidR="003D08FC" w:rsidRPr="0054370F" w:rsidRDefault="003D08FC" w:rsidP="003D08FC">
            <w:pPr>
              <w:pStyle w:val="Sansinterligne"/>
              <w:jc w:val="both"/>
              <w:rPr>
                <w:sz w:val="16"/>
                <w:szCs w:val="16"/>
                <w:u w:val="single"/>
              </w:rPr>
            </w:pPr>
            <w:r w:rsidRPr="0054370F">
              <w:rPr>
                <w:sz w:val="16"/>
                <w:szCs w:val="16"/>
                <w:u w:val="single"/>
              </w:rPr>
              <w:t xml:space="preserve"> Environnementales :</w:t>
            </w:r>
          </w:p>
          <w:p w14:paraId="1047CF35" w14:textId="77777777" w:rsidR="003D08FC" w:rsidRPr="0054370F" w:rsidRDefault="003D08FC" w:rsidP="003D08FC">
            <w:pPr>
              <w:pStyle w:val="Sansinterligne"/>
              <w:jc w:val="both"/>
              <w:rPr>
                <w:sz w:val="16"/>
                <w:szCs w:val="16"/>
              </w:rPr>
            </w:pPr>
            <w:r w:rsidRPr="0054370F">
              <w:rPr>
                <w:sz w:val="16"/>
                <w:szCs w:val="16"/>
              </w:rPr>
              <w:t>Morphologie et géologie du site, matériaux locaux.</w:t>
            </w:r>
          </w:p>
          <w:p w14:paraId="2DE4DC60" w14:textId="77777777" w:rsidR="003D08FC" w:rsidRPr="0054370F" w:rsidRDefault="003D08FC" w:rsidP="003D08FC">
            <w:pPr>
              <w:pStyle w:val="Sansinterligne"/>
              <w:jc w:val="both"/>
              <w:rPr>
                <w:sz w:val="16"/>
                <w:szCs w:val="16"/>
              </w:rPr>
            </w:pPr>
            <w:r w:rsidRPr="0054370F">
              <w:rPr>
                <w:sz w:val="16"/>
                <w:szCs w:val="16"/>
              </w:rPr>
              <w:t>Accès au site.</w:t>
            </w:r>
          </w:p>
          <w:p w14:paraId="3FE72A96" w14:textId="77777777" w:rsidR="003D08FC" w:rsidRPr="0054370F" w:rsidRDefault="003D08FC" w:rsidP="003D08FC">
            <w:pPr>
              <w:pStyle w:val="Sansinterligne"/>
              <w:jc w:val="both"/>
              <w:rPr>
                <w:sz w:val="16"/>
                <w:szCs w:val="16"/>
              </w:rPr>
            </w:pPr>
            <w:r w:rsidRPr="0054370F">
              <w:rPr>
                <w:sz w:val="16"/>
                <w:szCs w:val="16"/>
              </w:rPr>
              <w:t xml:space="preserve">Distance aux usagers ou au réseau local existant. </w:t>
            </w:r>
          </w:p>
          <w:p w14:paraId="2259A2EC" w14:textId="77777777" w:rsidR="003D08FC" w:rsidRDefault="003D08FC" w:rsidP="003D08FC">
            <w:pPr>
              <w:pStyle w:val="Sansinterligne"/>
              <w:jc w:val="both"/>
              <w:rPr>
                <w:sz w:val="16"/>
                <w:szCs w:val="16"/>
              </w:rPr>
            </w:pPr>
            <w:r w:rsidRPr="0054370F">
              <w:rPr>
                <w:sz w:val="16"/>
                <w:szCs w:val="16"/>
              </w:rPr>
              <w:t xml:space="preserve">Réseaux de communication. </w:t>
            </w:r>
          </w:p>
          <w:p w14:paraId="63CBF6D2" w14:textId="77777777" w:rsidR="003D08FC" w:rsidRDefault="003D08FC" w:rsidP="003D08FC">
            <w:pPr>
              <w:pStyle w:val="Sansinterligne"/>
              <w:jc w:val="both"/>
              <w:rPr>
                <w:rFonts w:cs="Times"/>
                <w:sz w:val="16"/>
                <w:szCs w:val="16"/>
              </w:rPr>
            </w:pPr>
            <w:r>
              <w:rPr>
                <w:rFonts w:cs="Times"/>
                <w:sz w:val="16"/>
                <w:szCs w:val="16"/>
              </w:rPr>
              <w:t>Satellite pour la communication humaine.</w:t>
            </w:r>
          </w:p>
          <w:p w14:paraId="22C8D43F" w14:textId="77777777" w:rsidR="003D08FC" w:rsidRDefault="003D08FC" w:rsidP="003D08FC">
            <w:pPr>
              <w:pStyle w:val="Sansinterligne"/>
              <w:jc w:val="both"/>
              <w:rPr>
                <w:rFonts w:cs="Times"/>
                <w:sz w:val="16"/>
                <w:szCs w:val="16"/>
              </w:rPr>
            </w:pPr>
          </w:p>
          <w:p w14:paraId="0D833554" w14:textId="77777777" w:rsidR="003D08FC" w:rsidRPr="0054370F" w:rsidRDefault="003D08FC" w:rsidP="003D08FC">
            <w:pPr>
              <w:pStyle w:val="Sansinterligne"/>
              <w:jc w:val="both"/>
              <w:rPr>
                <w:rFonts w:cs="Times"/>
                <w:sz w:val="16"/>
                <w:szCs w:val="16"/>
              </w:rPr>
            </w:pPr>
            <w:r>
              <w:rPr>
                <w:rFonts w:cs="Times"/>
                <w:sz w:val="16"/>
                <w:szCs w:val="16"/>
              </w:rPr>
              <w:t xml:space="preserve">Pour les échanges numériques avec le gestionnaire de réseau notamment, une fibre optique sera enterrée </w:t>
            </w:r>
            <w:r w:rsidRPr="0012351F">
              <w:rPr>
                <w:rFonts w:cs="Times"/>
                <w:b/>
                <w:sz w:val="16"/>
                <w:szCs w:val="16"/>
              </w:rPr>
              <w:t>d</w:t>
            </w:r>
            <w:r w:rsidRPr="0012351F">
              <w:rPr>
                <w:b/>
                <w:color w:val="0070C0"/>
                <w:sz w:val="16"/>
                <w:szCs w:val="16"/>
              </w:rPr>
              <w:t>ans le bas-côté de la piste.</w:t>
            </w:r>
          </w:p>
        </w:tc>
      </w:tr>
      <w:tr w:rsidR="003D08FC" w:rsidRPr="002917BD" w14:paraId="074AA9DA" w14:textId="77777777" w:rsidTr="003D08FC">
        <w:tc>
          <w:tcPr>
            <w:tcW w:w="3115" w:type="dxa"/>
            <w:vMerge/>
          </w:tcPr>
          <w:p w14:paraId="3A9475FB" w14:textId="77777777" w:rsidR="003D08FC" w:rsidRPr="002917BD" w:rsidRDefault="003D08FC" w:rsidP="003D08FC">
            <w:pPr>
              <w:pStyle w:val="Sansinterligne"/>
              <w:rPr>
                <w:sz w:val="20"/>
                <w:szCs w:val="20"/>
              </w:rPr>
            </w:pPr>
          </w:p>
        </w:tc>
        <w:tc>
          <w:tcPr>
            <w:tcW w:w="3115" w:type="dxa"/>
            <w:vMerge/>
          </w:tcPr>
          <w:p w14:paraId="6C7EE0A5" w14:textId="77777777" w:rsidR="003D08FC" w:rsidRPr="0054370F" w:rsidRDefault="003D08FC" w:rsidP="003D08FC">
            <w:pPr>
              <w:pStyle w:val="Sansinterligne"/>
              <w:rPr>
                <w:sz w:val="16"/>
                <w:szCs w:val="16"/>
              </w:rPr>
            </w:pPr>
          </w:p>
        </w:tc>
        <w:tc>
          <w:tcPr>
            <w:tcW w:w="3116" w:type="dxa"/>
          </w:tcPr>
          <w:p w14:paraId="5A7CF833" w14:textId="77777777" w:rsidR="003D08FC" w:rsidRPr="0054370F" w:rsidRDefault="003D08FC" w:rsidP="003D08FC">
            <w:pPr>
              <w:pStyle w:val="Sansinterligne"/>
              <w:rPr>
                <w:sz w:val="16"/>
                <w:szCs w:val="16"/>
              </w:rPr>
            </w:pPr>
          </w:p>
        </w:tc>
      </w:tr>
      <w:tr w:rsidR="003D08FC" w:rsidRPr="002917BD" w14:paraId="04341F75" w14:textId="77777777" w:rsidTr="003D08FC">
        <w:tc>
          <w:tcPr>
            <w:tcW w:w="3115" w:type="dxa"/>
            <w:vMerge/>
          </w:tcPr>
          <w:p w14:paraId="5662C432" w14:textId="77777777" w:rsidR="003D08FC" w:rsidRPr="002917BD" w:rsidRDefault="003D08FC" w:rsidP="003D08FC">
            <w:pPr>
              <w:pStyle w:val="Sansinterligne"/>
              <w:rPr>
                <w:sz w:val="20"/>
                <w:szCs w:val="20"/>
              </w:rPr>
            </w:pPr>
          </w:p>
        </w:tc>
        <w:tc>
          <w:tcPr>
            <w:tcW w:w="3115" w:type="dxa"/>
            <w:vMerge/>
          </w:tcPr>
          <w:p w14:paraId="260D8E41" w14:textId="77777777" w:rsidR="003D08FC" w:rsidRPr="0054370F" w:rsidRDefault="003D08FC" w:rsidP="003D08FC">
            <w:pPr>
              <w:pStyle w:val="Sansinterligne"/>
              <w:rPr>
                <w:sz w:val="16"/>
                <w:szCs w:val="16"/>
              </w:rPr>
            </w:pPr>
          </w:p>
        </w:tc>
        <w:tc>
          <w:tcPr>
            <w:tcW w:w="3116" w:type="dxa"/>
          </w:tcPr>
          <w:p w14:paraId="71171027" w14:textId="77777777" w:rsidR="003D08FC" w:rsidRPr="0054370F" w:rsidRDefault="003D08FC" w:rsidP="003D08FC">
            <w:pPr>
              <w:pStyle w:val="Sansinterligne"/>
              <w:jc w:val="both"/>
              <w:rPr>
                <w:sz w:val="16"/>
                <w:szCs w:val="16"/>
              </w:rPr>
            </w:pPr>
            <w:r w:rsidRPr="0054370F">
              <w:rPr>
                <w:sz w:val="16"/>
                <w:szCs w:val="16"/>
              </w:rPr>
              <w:t xml:space="preserve">Création de nombreux ouvrages de franchissement des criques : Impact </w:t>
            </w:r>
            <w:r w:rsidRPr="00D82561">
              <w:rPr>
                <w:b/>
                <w:sz w:val="16"/>
                <w:szCs w:val="16"/>
              </w:rPr>
              <w:t xml:space="preserve">important </w:t>
            </w:r>
            <w:r w:rsidRPr="0054370F">
              <w:rPr>
                <w:sz w:val="16"/>
                <w:szCs w:val="16"/>
              </w:rPr>
              <w:t>sur la crique Belle Etoile.</w:t>
            </w:r>
          </w:p>
          <w:p w14:paraId="1CD39F62" w14:textId="77777777" w:rsidR="003D08FC" w:rsidRPr="0054370F" w:rsidRDefault="003D08FC" w:rsidP="003D08FC">
            <w:pPr>
              <w:pStyle w:val="Sansinterligne"/>
              <w:jc w:val="both"/>
              <w:rPr>
                <w:sz w:val="16"/>
                <w:szCs w:val="16"/>
              </w:rPr>
            </w:pPr>
          </w:p>
          <w:p w14:paraId="7D9625C6" w14:textId="77777777" w:rsidR="003D08FC" w:rsidRPr="0054370F" w:rsidRDefault="003D08FC" w:rsidP="003D08FC">
            <w:pPr>
              <w:pStyle w:val="Sansinterligne"/>
              <w:jc w:val="both"/>
              <w:rPr>
                <w:sz w:val="16"/>
                <w:szCs w:val="16"/>
              </w:rPr>
            </w:pPr>
            <w:r w:rsidRPr="0054370F">
              <w:rPr>
                <w:rFonts w:cs="Helvetica"/>
                <w:bCs/>
                <w:color w:val="000000" w:themeColor="text1"/>
                <w:sz w:val="16"/>
                <w:szCs w:val="16"/>
              </w:rPr>
              <w:t xml:space="preserve">Contraintes techniques à prendre en compte pour les projets de </w:t>
            </w:r>
            <w:r w:rsidRPr="0012351F">
              <w:rPr>
                <w:rFonts w:cs="Helvetica"/>
                <w:b/>
                <w:bCs/>
                <w:color w:val="000000" w:themeColor="text1"/>
                <w:sz w:val="16"/>
                <w:szCs w:val="16"/>
              </w:rPr>
              <w:t>PCH</w:t>
            </w:r>
            <w:r w:rsidRPr="0054370F">
              <w:rPr>
                <w:rFonts w:cs="Helvetica"/>
                <w:bCs/>
                <w:color w:val="000000" w:themeColor="text1"/>
                <w:sz w:val="16"/>
                <w:szCs w:val="16"/>
              </w:rPr>
              <w:t xml:space="preserve"> en sites isolés</w:t>
            </w:r>
          </w:p>
        </w:tc>
      </w:tr>
      <w:tr w:rsidR="003D08FC" w:rsidRPr="002917BD" w14:paraId="205C3275" w14:textId="77777777" w:rsidTr="003D08FC">
        <w:tc>
          <w:tcPr>
            <w:tcW w:w="3115" w:type="dxa"/>
            <w:tcBorders>
              <w:bottom w:val="single" w:sz="4" w:space="0" w:color="auto"/>
            </w:tcBorders>
          </w:tcPr>
          <w:p w14:paraId="5EA78F2A" w14:textId="77777777" w:rsidR="003D08FC" w:rsidRDefault="003D08FC" w:rsidP="003D08FC">
            <w:pPr>
              <w:pStyle w:val="Sansinterligne"/>
              <w:rPr>
                <w:b/>
                <w:sz w:val="20"/>
                <w:szCs w:val="20"/>
              </w:rPr>
            </w:pPr>
            <w:r>
              <w:rPr>
                <w:b/>
                <w:sz w:val="20"/>
                <w:szCs w:val="20"/>
              </w:rPr>
              <w:lastRenderedPageBreak/>
              <w:t>Le Fleuve MANA</w:t>
            </w:r>
          </w:p>
          <w:p w14:paraId="5D2C18EB" w14:textId="77777777" w:rsidR="003D08FC" w:rsidRPr="00595253" w:rsidRDefault="003D08FC" w:rsidP="003D08FC">
            <w:pPr>
              <w:jc w:val="both"/>
              <w:rPr>
                <w:rFonts w:eastAsia="Times New Roman" w:cs="Times New Roman"/>
                <w:color w:val="000000"/>
                <w:sz w:val="16"/>
                <w:szCs w:val="16"/>
                <w:shd w:val="clear" w:color="auto" w:fill="FFFFFF"/>
                <w:lang w:eastAsia="fr-FR"/>
              </w:rPr>
            </w:pPr>
            <w:r w:rsidRPr="00595253">
              <w:rPr>
                <w:rFonts w:eastAsia="Times New Roman" w:cs="Times New Roman"/>
                <w:color w:val="000000"/>
                <w:sz w:val="16"/>
                <w:szCs w:val="16"/>
                <w:shd w:val="clear" w:color="auto" w:fill="FFFFFF"/>
                <w:lang w:eastAsia="fr-FR"/>
              </w:rPr>
              <w:t xml:space="preserve">Fleuve le plus </w:t>
            </w:r>
            <w:r>
              <w:rPr>
                <w:rFonts w:eastAsia="Times New Roman" w:cs="Times New Roman"/>
                <w:color w:val="000000"/>
                <w:sz w:val="16"/>
                <w:szCs w:val="16"/>
                <w:shd w:val="clear" w:color="auto" w:fill="FFFFFF"/>
                <w:lang w:eastAsia="fr-FR"/>
              </w:rPr>
              <w:t xml:space="preserve">indomptable et le plus </w:t>
            </w:r>
            <w:r w:rsidRPr="00595253">
              <w:rPr>
                <w:rFonts w:eastAsia="Times New Roman" w:cs="Times New Roman"/>
                <w:color w:val="000000"/>
                <w:sz w:val="16"/>
                <w:szCs w:val="16"/>
                <w:shd w:val="clear" w:color="auto" w:fill="FFFFFF"/>
                <w:lang w:eastAsia="fr-FR"/>
              </w:rPr>
              <w:t xml:space="preserve">sauvage de Guyane. </w:t>
            </w:r>
          </w:p>
          <w:p w14:paraId="7FC4E754" w14:textId="77777777" w:rsidR="003D08FC" w:rsidRPr="00595253" w:rsidRDefault="003D08FC" w:rsidP="003D08FC">
            <w:pPr>
              <w:jc w:val="both"/>
              <w:rPr>
                <w:rFonts w:eastAsia="Times New Roman" w:cs="Times New Roman"/>
                <w:color w:val="000000"/>
                <w:sz w:val="16"/>
                <w:szCs w:val="16"/>
                <w:shd w:val="clear" w:color="auto" w:fill="FFFFFF"/>
                <w:lang w:eastAsia="fr-FR"/>
              </w:rPr>
            </w:pPr>
            <w:r w:rsidRPr="00595253">
              <w:rPr>
                <w:rFonts w:eastAsia="Times New Roman" w:cs="Times New Roman"/>
                <w:color w:val="000000"/>
                <w:sz w:val="16"/>
                <w:szCs w:val="16"/>
                <w:shd w:val="clear" w:color="auto" w:fill="FFFFFF"/>
                <w:lang w:eastAsia="fr-FR"/>
              </w:rPr>
              <w:t>Ce fleuve aux 99 sauts est inhabité.</w:t>
            </w:r>
          </w:p>
          <w:p w14:paraId="3FEB7A4D" w14:textId="77777777" w:rsidR="003D08FC" w:rsidRPr="00595253" w:rsidRDefault="003D08FC" w:rsidP="003D08FC">
            <w:pPr>
              <w:jc w:val="both"/>
              <w:rPr>
                <w:rFonts w:eastAsia="Times New Roman" w:cs="Times New Roman"/>
                <w:color w:val="000000"/>
                <w:sz w:val="16"/>
                <w:szCs w:val="16"/>
                <w:shd w:val="clear" w:color="auto" w:fill="FFFFFF"/>
                <w:lang w:eastAsia="fr-FR"/>
              </w:rPr>
            </w:pPr>
            <w:r w:rsidRPr="00595253">
              <w:rPr>
                <w:rFonts w:eastAsia="Times New Roman" w:cs="Times New Roman"/>
                <w:color w:val="000000"/>
                <w:sz w:val="16"/>
                <w:szCs w:val="16"/>
                <w:shd w:val="clear" w:color="auto" w:fill="FFFFFF"/>
                <w:lang w:eastAsia="fr-FR"/>
              </w:rPr>
              <w:t>Il est un des plus beaux sites de Guyane.</w:t>
            </w:r>
          </w:p>
          <w:p w14:paraId="47BFAE52" w14:textId="77777777" w:rsidR="003D08FC" w:rsidRPr="00595253" w:rsidRDefault="003D08FC" w:rsidP="003D08FC">
            <w:pPr>
              <w:jc w:val="both"/>
              <w:rPr>
                <w:rFonts w:eastAsia="Times New Roman" w:cs="Times New Roman"/>
                <w:sz w:val="16"/>
                <w:szCs w:val="16"/>
                <w:lang w:eastAsia="fr-FR"/>
              </w:rPr>
            </w:pPr>
            <w:r w:rsidRPr="00595253">
              <w:rPr>
                <w:rFonts w:eastAsia="Times New Roman" w:cs="Times New Roman"/>
                <w:color w:val="000000"/>
                <w:sz w:val="16"/>
                <w:szCs w:val="16"/>
                <w:shd w:val="clear" w:color="auto" w:fill="FFFFFF"/>
                <w:lang w:eastAsia="fr-FR"/>
              </w:rPr>
              <w:t>Permet aux personnes avides de nature vierge et préservée de s'enfoncer au cœur de la forêt amazonienne en le parcourant en pirogue motorisée.</w:t>
            </w:r>
          </w:p>
          <w:p w14:paraId="1F8F4B2B" w14:textId="77777777" w:rsidR="003D08FC" w:rsidRPr="002917BD" w:rsidRDefault="003D08FC" w:rsidP="003D08FC">
            <w:pPr>
              <w:pStyle w:val="Sansinterligne"/>
              <w:rPr>
                <w:b/>
                <w:sz w:val="20"/>
                <w:szCs w:val="20"/>
              </w:rPr>
            </w:pPr>
          </w:p>
        </w:tc>
        <w:tc>
          <w:tcPr>
            <w:tcW w:w="3115" w:type="dxa"/>
          </w:tcPr>
          <w:p w14:paraId="5743801E" w14:textId="77777777" w:rsidR="003D08FC" w:rsidRDefault="003D08FC" w:rsidP="003D08FC">
            <w:pPr>
              <w:pStyle w:val="Sansinterligne"/>
              <w:rPr>
                <w:sz w:val="16"/>
                <w:szCs w:val="16"/>
              </w:rPr>
            </w:pPr>
            <w:r w:rsidRPr="0054370F">
              <w:rPr>
                <w:sz w:val="16"/>
                <w:szCs w:val="16"/>
              </w:rPr>
              <w:t>Grand corridor aquatique</w:t>
            </w:r>
            <w:r>
              <w:rPr>
                <w:sz w:val="16"/>
                <w:szCs w:val="16"/>
              </w:rPr>
              <w:t>.</w:t>
            </w:r>
          </w:p>
          <w:p w14:paraId="5396F463" w14:textId="77777777" w:rsidR="003D08FC" w:rsidRDefault="003D08FC" w:rsidP="003D08FC">
            <w:pPr>
              <w:pStyle w:val="Sansinterligne"/>
              <w:rPr>
                <w:sz w:val="16"/>
                <w:szCs w:val="16"/>
              </w:rPr>
            </w:pPr>
            <w:r>
              <w:rPr>
                <w:sz w:val="16"/>
                <w:szCs w:val="16"/>
              </w:rPr>
              <w:t>Comprend déjà une centrale hydroélectrique à Saut Maman Valentin.</w:t>
            </w:r>
          </w:p>
          <w:p w14:paraId="612A4C9C" w14:textId="77777777" w:rsidR="003D08FC" w:rsidRDefault="003D08FC" w:rsidP="003D08FC">
            <w:pPr>
              <w:pStyle w:val="Sansinterligne"/>
              <w:rPr>
                <w:sz w:val="16"/>
                <w:szCs w:val="16"/>
              </w:rPr>
            </w:pPr>
          </w:p>
          <w:p w14:paraId="2EC9E3ED" w14:textId="77777777" w:rsidR="003D08FC" w:rsidRDefault="003D08FC" w:rsidP="003D08FC">
            <w:pPr>
              <w:pStyle w:val="Sansinterligne"/>
              <w:rPr>
                <w:sz w:val="16"/>
                <w:szCs w:val="16"/>
              </w:rPr>
            </w:pPr>
            <w:r>
              <w:rPr>
                <w:sz w:val="16"/>
                <w:szCs w:val="16"/>
              </w:rPr>
              <w:t xml:space="preserve">Impact </w:t>
            </w:r>
            <w:r w:rsidRPr="00393608">
              <w:rPr>
                <w:b/>
                <w:sz w:val="16"/>
                <w:szCs w:val="16"/>
              </w:rPr>
              <w:t>modéré</w:t>
            </w:r>
            <w:r>
              <w:rPr>
                <w:sz w:val="16"/>
                <w:szCs w:val="16"/>
              </w:rPr>
              <w:t xml:space="preserve"> et localisé sur la stabilité des berges.</w:t>
            </w:r>
          </w:p>
          <w:p w14:paraId="1239BA1E" w14:textId="77777777" w:rsidR="003D08FC" w:rsidRDefault="003D08FC" w:rsidP="003D08FC">
            <w:pPr>
              <w:pStyle w:val="Sansinterligne"/>
              <w:rPr>
                <w:sz w:val="16"/>
                <w:szCs w:val="16"/>
              </w:rPr>
            </w:pPr>
          </w:p>
          <w:p w14:paraId="4BA5BB28" w14:textId="77777777" w:rsidR="003D08FC" w:rsidRDefault="003D08FC" w:rsidP="003D08FC">
            <w:pPr>
              <w:pStyle w:val="Sansinterligne"/>
              <w:rPr>
                <w:sz w:val="16"/>
                <w:szCs w:val="16"/>
              </w:rPr>
            </w:pPr>
            <w:r>
              <w:rPr>
                <w:sz w:val="16"/>
                <w:szCs w:val="16"/>
              </w:rPr>
              <w:t xml:space="preserve">Impact </w:t>
            </w:r>
            <w:r w:rsidRPr="00393608">
              <w:rPr>
                <w:b/>
                <w:sz w:val="16"/>
                <w:szCs w:val="16"/>
              </w:rPr>
              <w:t>modéré</w:t>
            </w:r>
            <w:r>
              <w:rPr>
                <w:sz w:val="16"/>
                <w:szCs w:val="16"/>
              </w:rPr>
              <w:t xml:space="preserve"> sur la qualité des eaux.</w:t>
            </w:r>
          </w:p>
          <w:p w14:paraId="3009D875" w14:textId="77777777" w:rsidR="003D08FC" w:rsidRDefault="003D08FC" w:rsidP="003D08FC">
            <w:pPr>
              <w:pStyle w:val="Sansinterligne"/>
              <w:rPr>
                <w:sz w:val="16"/>
                <w:szCs w:val="16"/>
              </w:rPr>
            </w:pPr>
          </w:p>
          <w:p w14:paraId="04C1BBB4" w14:textId="77777777" w:rsidR="003D08FC" w:rsidRDefault="003D08FC" w:rsidP="003D08FC">
            <w:pPr>
              <w:pStyle w:val="Sansinterligne"/>
              <w:rPr>
                <w:sz w:val="16"/>
                <w:szCs w:val="16"/>
              </w:rPr>
            </w:pPr>
            <w:r>
              <w:rPr>
                <w:sz w:val="16"/>
                <w:szCs w:val="16"/>
              </w:rPr>
              <w:t xml:space="preserve">Le fleuve sera peu perturbé : </w:t>
            </w:r>
          </w:p>
          <w:p w14:paraId="174A888A" w14:textId="77777777" w:rsidR="003D08FC" w:rsidRDefault="003D08FC" w:rsidP="003D08FC">
            <w:pPr>
              <w:pStyle w:val="Sansinterligne"/>
              <w:numPr>
                <w:ilvl w:val="0"/>
                <w:numId w:val="15"/>
              </w:numPr>
              <w:rPr>
                <w:sz w:val="16"/>
                <w:szCs w:val="16"/>
              </w:rPr>
            </w:pPr>
            <w:r>
              <w:rPr>
                <w:sz w:val="16"/>
                <w:szCs w:val="16"/>
              </w:rPr>
              <w:t xml:space="preserve">Pas d’inondation créée en amont, </w:t>
            </w:r>
          </w:p>
          <w:p w14:paraId="2164C6B0" w14:textId="77777777" w:rsidR="003D08FC" w:rsidRDefault="003D08FC" w:rsidP="003D08FC">
            <w:pPr>
              <w:pStyle w:val="Sansinterligne"/>
              <w:numPr>
                <w:ilvl w:val="0"/>
                <w:numId w:val="15"/>
              </w:numPr>
              <w:rPr>
                <w:sz w:val="16"/>
                <w:szCs w:val="16"/>
              </w:rPr>
            </w:pPr>
            <w:r>
              <w:rPr>
                <w:sz w:val="16"/>
                <w:szCs w:val="16"/>
              </w:rPr>
              <w:t>Pas de perturbation du courant.</w:t>
            </w:r>
          </w:p>
          <w:p w14:paraId="32271C63" w14:textId="77777777" w:rsidR="003D08FC" w:rsidRPr="0054370F" w:rsidRDefault="003D08FC" w:rsidP="003D08FC">
            <w:pPr>
              <w:pStyle w:val="Sansinterligne"/>
              <w:numPr>
                <w:ilvl w:val="0"/>
                <w:numId w:val="15"/>
              </w:numPr>
              <w:rPr>
                <w:sz w:val="16"/>
                <w:szCs w:val="16"/>
              </w:rPr>
            </w:pPr>
            <w:r>
              <w:rPr>
                <w:sz w:val="16"/>
                <w:szCs w:val="16"/>
              </w:rPr>
              <w:t>Peu de perturbation de la circulation des poissons.</w:t>
            </w:r>
          </w:p>
        </w:tc>
        <w:tc>
          <w:tcPr>
            <w:tcW w:w="3116" w:type="dxa"/>
          </w:tcPr>
          <w:p w14:paraId="2178E2A0" w14:textId="77777777" w:rsidR="003D08FC" w:rsidRDefault="003D08FC" w:rsidP="003D08FC">
            <w:pPr>
              <w:pStyle w:val="Sansinterligne"/>
              <w:rPr>
                <w:sz w:val="16"/>
                <w:szCs w:val="16"/>
              </w:rPr>
            </w:pPr>
            <w:r w:rsidRPr="0054370F">
              <w:rPr>
                <w:sz w:val="16"/>
                <w:szCs w:val="16"/>
              </w:rPr>
              <w:t>Grand corridor aquatique</w:t>
            </w:r>
            <w:r>
              <w:rPr>
                <w:sz w:val="16"/>
                <w:szCs w:val="16"/>
              </w:rPr>
              <w:t>.</w:t>
            </w:r>
          </w:p>
          <w:p w14:paraId="359AD3BD" w14:textId="77777777" w:rsidR="003D08FC" w:rsidRDefault="003D08FC" w:rsidP="003D08FC">
            <w:pPr>
              <w:pStyle w:val="Sansinterligne"/>
              <w:rPr>
                <w:sz w:val="16"/>
                <w:szCs w:val="16"/>
              </w:rPr>
            </w:pPr>
            <w:r>
              <w:rPr>
                <w:sz w:val="16"/>
                <w:szCs w:val="16"/>
              </w:rPr>
              <w:t>Fleuve impétueux, jonché de nombreux sauts, le fleuve le plus dangereux de Guyane, dixit les Mananais.</w:t>
            </w:r>
          </w:p>
          <w:p w14:paraId="0FB9DBAB" w14:textId="77777777" w:rsidR="003D08FC" w:rsidRDefault="003D08FC" w:rsidP="003D08FC">
            <w:pPr>
              <w:pStyle w:val="Sansinterligne"/>
              <w:rPr>
                <w:sz w:val="16"/>
                <w:szCs w:val="16"/>
              </w:rPr>
            </w:pPr>
          </w:p>
          <w:p w14:paraId="682CF913" w14:textId="77777777" w:rsidR="003D08FC" w:rsidRPr="0054370F" w:rsidRDefault="003D08FC" w:rsidP="003D08FC">
            <w:pPr>
              <w:pStyle w:val="Sansinterligne"/>
              <w:rPr>
                <w:sz w:val="16"/>
                <w:szCs w:val="16"/>
              </w:rPr>
            </w:pPr>
          </w:p>
        </w:tc>
      </w:tr>
      <w:tr w:rsidR="003D08FC" w:rsidRPr="002917BD" w14:paraId="35B3BB66" w14:textId="77777777" w:rsidTr="003D08FC">
        <w:tc>
          <w:tcPr>
            <w:tcW w:w="3115" w:type="dxa"/>
            <w:vMerge w:val="restart"/>
            <w:tcBorders>
              <w:top w:val="single" w:sz="4" w:space="0" w:color="auto"/>
              <w:left w:val="single" w:sz="4" w:space="0" w:color="auto"/>
              <w:bottom w:val="single" w:sz="4" w:space="0" w:color="auto"/>
              <w:right w:val="single" w:sz="4" w:space="0" w:color="auto"/>
            </w:tcBorders>
          </w:tcPr>
          <w:p w14:paraId="0C088335" w14:textId="77777777" w:rsidR="003D08FC" w:rsidRPr="002917BD" w:rsidRDefault="003D08FC" w:rsidP="003D08FC">
            <w:pPr>
              <w:pStyle w:val="Sansinterligne"/>
              <w:rPr>
                <w:b/>
                <w:sz w:val="20"/>
                <w:szCs w:val="20"/>
              </w:rPr>
            </w:pPr>
            <w:r>
              <w:rPr>
                <w:b/>
                <w:sz w:val="20"/>
                <w:szCs w:val="20"/>
              </w:rPr>
              <w:lastRenderedPageBreak/>
              <w:t>PROTECTION</w:t>
            </w:r>
            <w:r w:rsidRPr="002917BD">
              <w:rPr>
                <w:b/>
                <w:sz w:val="20"/>
                <w:szCs w:val="20"/>
              </w:rPr>
              <w:t xml:space="preserve"> de l’E</w:t>
            </w:r>
            <w:r>
              <w:rPr>
                <w:b/>
                <w:sz w:val="20"/>
                <w:szCs w:val="20"/>
              </w:rPr>
              <w:t>NVIRONNEMENT</w:t>
            </w:r>
          </w:p>
          <w:p w14:paraId="3D9E2D6B" w14:textId="77777777" w:rsidR="003D08FC" w:rsidRPr="002917BD" w:rsidRDefault="003D08FC" w:rsidP="003D08FC">
            <w:pPr>
              <w:pStyle w:val="Sansinterligne"/>
              <w:rPr>
                <w:b/>
                <w:sz w:val="20"/>
                <w:szCs w:val="20"/>
              </w:rPr>
            </w:pPr>
          </w:p>
        </w:tc>
        <w:tc>
          <w:tcPr>
            <w:tcW w:w="3115" w:type="dxa"/>
            <w:tcBorders>
              <w:left w:val="single" w:sz="4" w:space="0" w:color="auto"/>
            </w:tcBorders>
          </w:tcPr>
          <w:p w14:paraId="78413F4E" w14:textId="77777777" w:rsidR="003D08FC" w:rsidRPr="0054370F" w:rsidRDefault="003D08FC" w:rsidP="003D08FC">
            <w:pPr>
              <w:pStyle w:val="Sansinterligne"/>
              <w:jc w:val="both"/>
              <w:rPr>
                <w:sz w:val="16"/>
                <w:szCs w:val="16"/>
              </w:rPr>
            </w:pPr>
            <w:r w:rsidRPr="0054370F">
              <w:rPr>
                <w:sz w:val="16"/>
                <w:szCs w:val="16"/>
              </w:rPr>
              <w:t>Projet respectueux de l’environnement.</w:t>
            </w:r>
            <w:r w:rsidRPr="0054370F">
              <w:rPr>
                <w:sz w:val="16"/>
                <w:szCs w:val="16"/>
              </w:rPr>
              <w:br/>
              <w:t xml:space="preserve">La production hydraulique n’émet ni CO2, ni gaz polluants, et ne participe donc pas à l’augmentation de l’effet de serre ni à la pollution de l’air. </w:t>
            </w:r>
          </w:p>
          <w:p w14:paraId="7A268094" w14:textId="77777777" w:rsidR="003D08FC" w:rsidRPr="0054370F" w:rsidRDefault="003D08FC" w:rsidP="003D08FC">
            <w:pPr>
              <w:pStyle w:val="Sansinterligne"/>
              <w:rPr>
                <w:sz w:val="16"/>
                <w:szCs w:val="16"/>
              </w:rPr>
            </w:pPr>
          </w:p>
        </w:tc>
        <w:tc>
          <w:tcPr>
            <w:tcW w:w="3116" w:type="dxa"/>
          </w:tcPr>
          <w:p w14:paraId="321FA7AD" w14:textId="77777777" w:rsidR="003D08FC" w:rsidRPr="00F86623" w:rsidRDefault="003D08FC" w:rsidP="003D08FC">
            <w:pPr>
              <w:pStyle w:val="Sansinterligne"/>
              <w:rPr>
                <w:b/>
                <w:color w:val="009051"/>
                <w:sz w:val="16"/>
                <w:szCs w:val="16"/>
              </w:rPr>
            </w:pPr>
            <w:r>
              <w:rPr>
                <w:b/>
                <w:color w:val="009051"/>
                <w:sz w:val="16"/>
                <w:szCs w:val="16"/>
                <w:u w:val="single"/>
              </w:rPr>
              <w:t>Q8</w:t>
            </w:r>
            <w:r w:rsidRPr="00F86623">
              <w:rPr>
                <w:b/>
                <w:color w:val="009051"/>
                <w:sz w:val="16"/>
                <w:szCs w:val="16"/>
                <w:u w:val="single"/>
              </w:rPr>
              <w:t> : Re-Végétalisation :</w:t>
            </w:r>
            <w:r w:rsidRPr="00F86623">
              <w:rPr>
                <w:b/>
                <w:color w:val="009051"/>
                <w:sz w:val="16"/>
                <w:szCs w:val="16"/>
              </w:rPr>
              <w:t xml:space="preserve"> Pas assez détaillée autour de la passe à poissons et du site en général.</w:t>
            </w:r>
          </w:p>
          <w:p w14:paraId="03705FB5" w14:textId="77777777" w:rsidR="003D08FC" w:rsidRDefault="003D08FC" w:rsidP="003D08FC">
            <w:pPr>
              <w:pStyle w:val="Sansinterligne"/>
              <w:rPr>
                <w:b/>
                <w:color w:val="009051"/>
                <w:sz w:val="16"/>
                <w:szCs w:val="16"/>
              </w:rPr>
            </w:pPr>
            <w:r w:rsidRPr="00F86623">
              <w:rPr>
                <w:b/>
                <w:color w:val="009051"/>
                <w:sz w:val="16"/>
                <w:szCs w:val="16"/>
              </w:rPr>
              <w:t>A approfondir.</w:t>
            </w:r>
          </w:p>
          <w:p w14:paraId="09145DA7" w14:textId="77777777" w:rsidR="003D08FC" w:rsidRDefault="003D08FC" w:rsidP="003D08FC">
            <w:pPr>
              <w:pStyle w:val="Sansinterligne"/>
              <w:rPr>
                <w:color w:val="0070C0"/>
                <w:sz w:val="16"/>
                <w:szCs w:val="16"/>
              </w:rPr>
            </w:pPr>
          </w:p>
          <w:p w14:paraId="6D597A4D" w14:textId="77777777" w:rsidR="003D08FC" w:rsidRPr="00DB359F" w:rsidRDefault="003D08FC" w:rsidP="003D08FC">
            <w:pPr>
              <w:pStyle w:val="Sansinterligne"/>
              <w:jc w:val="both"/>
              <w:rPr>
                <w:b/>
                <w:color w:val="0070C0"/>
                <w:sz w:val="16"/>
                <w:szCs w:val="16"/>
              </w:rPr>
            </w:pPr>
            <w:r w:rsidRPr="00DB359F">
              <w:rPr>
                <w:b/>
                <w:color w:val="0070C0"/>
                <w:sz w:val="16"/>
                <w:szCs w:val="16"/>
              </w:rPr>
              <w:t>Sur Saut Sonnelle par exemple il y a deux solutions envisagées pour garantir la stabilité des talus : soit une plantation d’essences locales soit la pose d’un géotextile. Ces solutions-là font l’objet de prescriptions dans l’arrêté de droit d’eau, elles reposent principalement sur un motif technique et pas forcément environnemental.</w:t>
            </w:r>
          </w:p>
          <w:p w14:paraId="1CB5C360" w14:textId="77777777" w:rsidR="003D08FC" w:rsidRDefault="003D08FC" w:rsidP="003D08FC">
            <w:pPr>
              <w:pStyle w:val="Sansinterligne"/>
              <w:rPr>
                <w:color w:val="0070C0"/>
                <w:sz w:val="16"/>
                <w:szCs w:val="16"/>
              </w:rPr>
            </w:pPr>
          </w:p>
          <w:p w14:paraId="041506D5" w14:textId="77777777" w:rsidR="003D08FC" w:rsidRPr="0054370F" w:rsidRDefault="003D08FC" w:rsidP="003D08FC">
            <w:pPr>
              <w:pStyle w:val="Sansinterligne"/>
              <w:rPr>
                <w:sz w:val="16"/>
                <w:szCs w:val="16"/>
              </w:rPr>
            </w:pPr>
          </w:p>
        </w:tc>
      </w:tr>
      <w:tr w:rsidR="003D08FC" w:rsidRPr="002917BD" w14:paraId="29E29422" w14:textId="77777777" w:rsidTr="003D08FC">
        <w:tc>
          <w:tcPr>
            <w:tcW w:w="3115" w:type="dxa"/>
            <w:vMerge/>
            <w:tcBorders>
              <w:left w:val="single" w:sz="4" w:space="0" w:color="auto"/>
              <w:bottom w:val="single" w:sz="4" w:space="0" w:color="auto"/>
              <w:right w:val="single" w:sz="4" w:space="0" w:color="auto"/>
            </w:tcBorders>
          </w:tcPr>
          <w:p w14:paraId="4B28FD5D" w14:textId="77777777" w:rsidR="003D08FC" w:rsidRPr="002917BD" w:rsidRDefault="003D08FC" w:rsidP="003D08FC">
            <w:pPr>
              <w:pStyle w:val="Sansinterligne"/>
              <w:rPr>
                <w:sz w:val="20"/>
                <w:szCs w:val="20"/>
              </w:rPr>
            </w:pPr>
          </w:p>
        </w:tc>
        <w:tc>
          <w:tcPr>
            <w:tcW w:w="3115" w:type="dxa"/>
            <w:tcBorders>
              <w:left w:val="single" w:sz="4" w:space="0" w:color="auto"/>
            </w:tcBorders>
          </w:tcPr>
          <w:p w14:paraId="7E8CB34C" w14:textId="77777777" w:rsidR="003D08FC" w:rsidRPr="0054370F" w:rsidRDefault="003D08FC" w:rsidP="003D08FC">
            <w:pPr>
              <w:pStyle w:val="Sansinterligne"/>
              <w:rPr>
                <w:sz w:val="16"/>
                <w:szCs w:val="16"/>
                <w:u w:val="single"/>
              </w:rPr>
            </w:pPr>
            <w:r w:rsidRPr="0054370F">
              <w:rPr>
                <w:sz w:val="16"/>
                <w:szCs w:val="16"/>
                <w:u w:val="single"/>
              </w:rPr>
              <w:t>Continuité piscicole :</w:t>
            </w:r>
          </w:p>
          <w:p w14:paraId="76C754A1" w14:textId="77777777" w:rsidR="003D08FC" w:rsidRPr="0054370F" w:rsidRDefault="003D08FC" w:rsidP="003D08FC">
            <w:pPr>
              <w:pStyle w:val="Sansinterligne"/>
              <w:jc w:val="both"/>
              <w:rPr>
                <w:sz w:val="16"/>
                <w:szCs w:val="16"/>
              </w:rPr>
            </w:pPr>
            <w:r w:rsidRPr="0054370F">
              <w:rPr>
                <w:sz w:val="16"/>
                <w:szCs w:val="16"/>
              </w:rPr>
              <w:t xml:space="preserve">Projet qui garantit la continuité écologique des cours d’eau en laissant : </w:t>
            </w:r>
          </w:p>
          <w:p w14:paraId="5806A597" w14:textId="77777777" w:rsidR="003D08FC" w:rsidRPr="0054370F" w:rsidRDefault="003D08FC" w:rsidP="003D08FC">
            <w:pPr>
              <w:pStyle w:val="Sansinterligne"/>
              <w:numPr>
                <w:ilvl w:val="0"/>
                <w:numId w:val="11"/>
              </w:numPr>
              <w:jc w:val="both"/>
              <w:rPr>
                <w:color w:val="000000"/>
                <w:sz w:val="16"/>
                <w:szCs w:val="16"/>
              </w:rPr>
            </w:pPr>
            <w:r w:rsidRPr="0054370F">
              <w:rPr>
                <w:sz w:val="16"/>
                <w:szCs w:val="16"/>
              </w:rPr>
              <w:t>La libre circulation des organismes vivants,</w:t>
            </w:r>
          </w:p>
          <w:p w14:paraId="120B6A80" w14:textId="77777777" w:rsidR="003D08FC" w:rsidRPr="0054370F" w:rsidRDefault="003D08FC" w:rsidP="003D08FC">
            <w:pPr>
              <w:pStyle w:val="Sansinterligne"/>
              <w:numPr>
                <w:ilvl w:val="0"/>
                <w:numId w:val="11"/>
              </w:numPr>
              <w:jc w:val="both"/>
              <w:rPr>
                <w:color w:val="000000"/>
                <w:sz w:val="16"/>
                <w:szCs w:val="16"/>
              </w:rPr>
            </w:pPr>
            <w:r w:rsidRPr="0054370F">
              <w:rPr>
                <w:sz w:val="16"/>
                <w:szCs w:val="16"/>
              </w:rPr>
              <w:t xml:space="preserve">Leur accès aux zones indispensables à leur reproduction, leur croissance, leur alimentation ou leur abri, le transport sédimentaire, </w:t>
            </w:r>
          </w:p>
          <w:p w14:paraId="5B015F67" w14:textId="77777777" w:rsidR="003D08FC" w:rsidRPr="0054370F" w:rsidRDefault="003D08FC" w:rsidP="003D08FC">
            <w:pPr>
              <w:pStyle w:val="Sansinterligne"/>
              <w:numPr>
                <w:ilvl w:val="0"/>
                <w:numId w:val="11"/>
              </w:numPr>
              <w:jc w:val="both"/>
              <w:rPr>
                <w:color w:val="000000"/>
                <w:sz w:val="16"/>
                <w:szCs w:val="16"/>
              </w:rPr>
            </w:pPr>
            <w:r w:rsidRPr="0054370F">
              <w:rPr>
                <w:sz w:val="16"/>
                <w:szCs w:val="16"/>
              </w:rPr>
              <w:t xml:space="preserve">Un bon fonctionnement des réservoirs biologiques. </w:t>
            </w:r>
          </w:p>
          <w:p w14:paraId="5EB5E761" w14:textId="77777777" w:rsidR="003D08FC" w:rsidRDefault="003D08FC" w:rsidP="003D08FC">
            <w:pPr>
              <w:pStyle w:val="Sansinterligne"/>
              <w:rPr>
                <w:sz w:val="16"/>
                <w:szCs w:val="16"/>
              </w:rPr>
            </w:pPr>
          </w:p>
          <w:p w14:paraId="037A62D6" w14:textId="77777777" w:rsidR="003D08FC" w:rsidRDefault="003D08FC" w:rsidP="003D08FC">
            <w:pPr>
              <w:pStyle w:val="Sansinterligne"/>
              <w:rPr>
                <w:sz w:val="16"/>
                <w:szCs w:val="16"/>
              </w:rPr>
            </w:pPr>
          </w:p>
          <w:p w14:paraId="092E631E" w14:textId="77777777" w:rsidR="003D08FC" w:rsidRPr="0054370F" w:rsidRDefault="003D08FC" w:rsidP="003D08FC">
            <w:pPr>
              <w:pStyle w:val="Sansinterligne"/>
              <w:rPr>
                <w:sz w:val="16"/>
                <w:szCs w:val="16"/>
              </w:rPr>
            </w:pPr>
          </w:p>
        </w:tc>
        <w:tc>
          <w:tcPr>
            <w:tcW w:w="3116" w:type="dxa"/>
          </w:tcPr>
          <w:p w14:paraId="539D324A" w14:textId="77777777" w:rsidR="003D08FC" w:rsidRDefault="003D08FC" w:rsidP="003D08FC">
            <w:pPr>
              <w:pStyle w:val="Sansinterligne"/>
              <w:jc w:val="both"/>
              <w:rPr>
                <w:b/>
                <w:color w:val="009051"/>
                <w:sz w:val="16"/>
                <w:szCs w:val="16"/>
              </w:rPr>
            </w:pPr>
            <w:r>
              <w:rPr>
                <w:b/>
                <w:color w:val="009051"/>
                <w:sz w:val="16"/>
                <w:szCs w:val="16"/>
                <w:u w:val="single"/>
              </w:rPr>
              <w:t>Q9</w:t>
            </w:r>
            <w:r w:rsidRPr="00C77C4C">
              <w:rPr>
                <w:b/>
                <w:color w:val="009051"/>
                <w:sz w:val="16"/>
                <w:szCs w:val="16"/>
                <w:u w:val="single"/>
              </w:rPr>
              <w:t xml:space="preserve"> : </w:t>
            </w:r>
            <w:r w:rsidRPr="00C77C4C">
              <w:rPr>
                <w:rStyle w:val="Emphase"/>
                <w:rFonts w:cs="Arial"/>
                <w:color w:val="009051"/>
                <w:sz w:val="16"/>
                <w:szCs w:val="16"/>
                <w:u w:val="single"/>
              </w:rPr>
              <w:t>L'ichtyofaune</w:t>
            </w:r>
            <w:r w:rsidRPr="00C77C4C">
              <w:rPr>
                <w:rStyle w:val="apple-converted-space"/>
                <w:rFonts w:cs="Arial"/>
                <w:b/>
                <w:color w:val="009051"/>
                <w:sz w:val="16"/>
                <w:szCs w:val="16"/>
                <w:u w:val="single"/>
                <w:shd w:val="clear" w:color="auto" w:fill="FFFFFF"/>
              </w:rPr>
              <w:t> </w:t>
            </w:r>
            <w:r w:rsidRPr="00516AC8">
              <w:rPr>
                <w:b/>
                <w:color w:val="009051"/>
                <w:sz w:val="16"/>
                <w:szCs w:val="16"/>
                <w:shd w:val="clear" w:color="auto" w:fill="FFFFFF"/>
              </w:rPr>
              <w:t>est la partie de la faune rassemblant les poissons, concerne donc tous les milieux aquatiques</w:t>
            </w:r>
            <w:r w:rsidRPr="00516AC8">
              <w:rPr>
                <w:color w:val="009051"/>
                <w:sz w:val="16"/>
                <w:szCs w:val="16"/>
                <w:shd w:val="clear" w:color="auto" w:fill="FFFFFF"/>
              </w:rPr>
              <w:t>.</w:t>
            </w:r>
            <w:r w:rsidRPr="00516AC8">
              <w:rPr>
                <w:rStyle w:val="apple-converted-space"/>
                <w:rFonts w:cs="Arial"/>
                <w:color w:val="009051"/>
                <w:sz w:val="16"/>
                <w:szCs w:val="16"/>
                <w:shd w:val="clear" w:color="auto" w:fill="FFFFFF"/>
              </w:rPr>
              <w:t> </w:t>
            </w:r>
            <w:r w:rsidRPr="00516AC8">
              <w:rPr>
                <w:color w:val="009051"/>
              </w:rPr>
              <w:t xml:space="preserve">          </w:t>
            </w:r>
          </w:p>
          <w:p w14:paraId="509F2A28" w14:textId="77777777" w:rsidR="003D08FC" w:rsidRPr="00463069" w:rsidRDefault="003D08FC" w:rsidP="003D08FC">
            <w:pPr>
              <w:pStyle w:val="Sansinterligne"/>
              <w:jc w:val="both"/>
              <w:rPr>
                <w:b/>
                <w:color w:val="009051"/>
                <w:sz w:val="16"/>
                <w:szCs w:val="16"/>
              </w:rPr>
            </w:pPr>
            <w:r w:rsidRPr="00463069">
              <w:rPr>
                <w:b/>
                <w:color w:val="009051"/>
                <w:sz w:val="16"/>
                <w:szCs w:val="16"/>
              </w:rPr>
              <w:t xml:space="preserve">On devra établir un suivi permettant d'évaluer l'efficacité de l'ouvrage et d'acquérir des connaissances supplémentaires sur la migration des poissons. </w:t>
            </w:r>
          </w:p>
          <w:p w14:paraId="0521223E" w14:textId="77777777" w:rsidR="003D08FC" w:rsidRPr="00463069" w:rsidRDefault="003D08FC" w:rsidP="003D08FC">
            <w:pPr>
              <w:pStyle w:val="Sansinterligne"/>
              <w:jc w:val="both"/>
              <w:rPr>
                <w:b/>
                <w:color w:val="009051"/>
                <w:sz w:val="16"/>
                <w:szCs w:val="16"/>
              </w:rPr>
            </w:pPr>
            <w:r w:rsidRPr="00463069">
              <w:rPr>
                <w:b/>
                <w:color w:val="009051"/>
                <w:sz w:val="16"/>
                <w:szCs w:val="16"/>
              </w:rPr>
              <w:t xml:space="preserve">Ceci pourra être réalisé en partenariat avec les acteurs de la pêche. </w:t>
            </w:r>
          </w:p>
          <w:p w14:paraId="632B529A" w14:textId="77777777" w:rsidR="003D08FC" w:rsidRDefault="003D08FC" w:rsidP="003D08FC">
            <w:pPr>
              <w:pStyle w:val="Sansinterligne"/>
              <w:rPr>
                <w:b/>
                <w:color w:val="009051"/>
                <w:sz w:val="16"/>
                <w:szCs w:val="16"/>
              </w:rPr>
            </w:pPr>
            <w:r w:rsidRPr="00463069">
              <w:rPr>
                <w:b/>
                <w:color w:val="009051"/>
                <w:sz w:val="16"/>
                <w:szCs w:val="16"/>
              </w:rPr>
              <w:t>Qu’en est-il ?</w:t>
            </w:r>
          </w:p>
          <w:p w14:paraId="100CD2FD" w14:textId="77777777" w:rsidR="003D08FC" w:rsidRPr="00DB359F" w:rsidRDefault="003D08FC" w:rsidP="003D08FC">
            <w:pPr>
              <w:jc w:val="both"/>
              <w:rPr>
                <w:rFonts w:eastAsia="Times New Roman"/>
                <w:b/>
                <w:color w:val="0070C0"/>
                <w:sz w:val="16"/>
                <w:szCs w:val="16"/>
              </w:rPr>
            </w:pPr>
            <w:r w:rsidRPr="00DB359F">
              <w:rPr>
                <w:rFonts w:eastAsia="Times New Roman"/>
                <w:b/>
                <w:color w:val="0070C0"/>
                <w:sz w:val="16"/>
                <w:szCs w:val="16"/>
              </w:rPr>
              <w:t>Ce sera réa</w:t>
            </w:r>
            <w:r>
              <w:rPr>
                <w:rFonts w:eastAsia="Times New Roman"/>
                <w:b/>
                <w:color w:val="0070C0"/>
                <w:sz w:val="16"/>
                <w:szCs w:val="16"/>
              </w:rPr>
              <w:t>lisé par une société du type d’</w:t>
            </w:r>
            <w:r w:rsidRPr="00DB359F">
              <w:rPr>
                <w:rFonts w:eastAsia="Times New Roman"/>
                <w:b/>
                <w:color w:val="0070C0"/>
                <w:sz w:val="16"/>
                <w:szCs w:val="16"/>
              </w:rPr>
              <w:t>Hydreco, qui est spécialisée dans le secteur. Difficile d’associer les acteurs de la pêche, il s’agit d’un suivi scientifique avec des protocoles dédié, du matériel, des formations…</w:t>
            </w:r>
          </w:p>
          <w:p w14:paraId="5706DCBF" w14:textId="77777777" w:rsidR="003D08FC" w:rsidRDefault="003D08FC" w:rsidP="003D08FC">
            <w:pPr>
              <w:jc w:val="both"/>
              <w:rPr>
                <w:rFonts w:eastAsia="Times New Roman"/>
                <w:b/>
                <w:color w:val="009051"/>
                <w:sz w:val="16"/>
                <w:szCs w:val="16"/>
              </w:rPr>
            </w:pPr>
            <w:r w:rsidRPr="00516AC8">
              <w:rPr>
                <w:rFonts w:eastAsia="Times New Roman"/>
                <w:b/>
                <w:color w:val="009051"/>
                <w:sz w:val="16"/>
                <w:szCs w:val="16"/>
              </w:rPr>
              <w:t xml:space="preserve">A-t-on déjà réalisé un suivi en Guyane de ces milieux aquatiques, si, oui qu’elle en est la fréquence ? </w:t>
            </w:r>
          </w:p>
          <w:p w14:paraId="3D4F6500" w14:textId="77777777" w:rsidR="003D08FC" w:rsidRPr="00DB359F" w:rsidRDefault="003D08FC" w:rsidP="003D08FC">
            <w:pPr>
              <w:jc w:val="both"/>
              <w:rPr>
                <w:rFonts w:eastAsia="Times New Roman"/>
                <w:b/>
                <w:color w:val="009051"/>
                <w:sz w:val="16"/>
                <w:szCs w:val="16"/>
              </w:rPr>
            </w:pPr>
            <w:r w:rsidRPr="00DB359F">
              <w:rPr>
                <w:rFonts w:eastAsia="Times New Roman"/>
                <w:b/>
                <w:color w:val="0070C0"/>
                <w:sz w:val="16"/>
                <w:szCs w:val="16"/>
              </w:rPr>
              <w:t>Très peu de REX sur le comportement des poissons en milieu amazonien. Sur Saut Maman Valentin il y a du travail de fait mais pas sur une période suffisante pour que les données puissent être encore véritablement interprétées. Ensuite sur Petit Saut également mais les milieux artificiels créées ne sont pas comparables.</w:t>
            </w:r>
          </w:p>
        </w:tc>
      </w:tr>
      <w:tr w:rsidR="003D08FC" w:rsidRPr="002917BD" w14:paraId="6ACDAA98" w14:textId="77777777" w:rsidTr="003D08FC">
        <w:tc>
          <w:tcPr>
            <w:tcW w:w="3115" w:type="dxa"/>
            <w:vMerge/>
            <w:tcBorders>
              <w:left w:val="single" w:sz="4" w:space="0" w:color="auto"/>
              <w:bottom w:val="single" w:sz="4" w:space="0" w:color="auto"/>
              <w:right w:val="single" w:sz="4" w:space="0" w:color="auto"/>
            </w:tcBorders>
          </w:tcPr>
          <w:p w14:paraId="74599BBD" w14:textId="77777777" w:rsidR="003D08FC" w:rsidRPr="002917BD" w:rsidRDefault="003D08FC" w:rsidP="003D08FC">
            <w:pPr>
              <w:pStyle w:val="Sansinterligne"/>
              <w:rPr>
                <w:sz w:val="20"/>
                <w:szCs w:val="20"/>
              </w:rPr>
            </w:pPr>
          </w:p>
        </w:tc>
        <w:tc>
          <w:tcPr>
            <w:tcW w:w="3115" w:type="dxa"/>
            <w:tcBorders>
              <w:left w:val="single" w:sz="4" w:space="0" w:color="auto"/>
            </w:tcBorders>
          </w:tcPr>
          <w:p w14:paraId="2CB89520" w14:textId="77777777" w:rsidR="003D08FC" w:rsidRPr="0054370F" w:rsidRDefault="003D08FC" w:rsidP="003D08FC">
            <w:pPr>
              <w:pStyle w:val="Sansinterligne"/>
              <w:rPr>
                <w:sz w:val="16"/>
                <w:szCs w:val="16"/>
              </w:rPr>
            </w:pPr>
            <w:r w:rsidRPr="0054370F">
              <w:rPr>
                <w:sz w:val="16"/>
                <w:szCs w:val="16"/>
                <w:u w:val="single"/>
              </w:rPr>
              <w:t>Continuité sédimentaire </w:t>
            </w:r>
            <w:r w:rsidRPr="0054370F">
              <w:rPr>
                <w:sz w:val="16"/>
                <w:szCs w:val="16"/>
              </w:rPr>
              <w:t>:</w:t>
            </w:r>
          </w:p>
          <w:p w14:paraId="403DC305" w14:textId="77777777" w:rsidR="003D08FC" w:rsidRPr="0054370F" w:rsidRDefault="003D08FC" w:rsidP="003D08FC">
            <w:pPr>
              <w:pStyle w:val="Sansinterligne"/>
              <w:jc w:val="both"/>
              <w:rPr>
                <w:color w:val="000000"/>
                <w:sz w:val="16"/>
                <w:szCs w:val="16"/>
              </w:rPr>
            </w:pPr>
            <w:r w:rsidRPr="0054370F">
              <w:rPr>
                <w:sz w:val="16"/>
                <w:szCs w:val="16"/>
              </w:rPr>
              <w:t>Projet qui maintient un transit sédimentaire essentiel au bon fonctionnement des écosystèmes aquatiques, permettant ainsi l’atteinte du bon état écologique des eaux.</w:t>
            </w:r>
            <w:r w:rsidRPr="0054370F">
              <w:rPr>
                <w:rFonts w:ascii="MS Mincho" w:eastAsia="MS Mincho" w:hAnsi="MS Mincho" w:cs="MS Mincho"/>
                <w:sz w:val="16"/>
                <w:szCs w:val="16"/>
              </w:rPr>
              <w:t> </w:t>
            </w:r>
            <w:r w:rsidRPr="0054370F">
              <w:rPr>
                <w:color w:val="DB8827"/>
                <w:sz w:val="16"/>
                <w:szCs w:val="16"/>
              </w:rPr>
              <w:t xml:space="preserve"> </w:t>
            </w:r>
          </w:p>
          <w:p w14:paraId="1C6F5ADB" w14:textId="77777777" w:rsidR="003D08FC" w:rsidRPr="0054370F" w:rsidRDefault="003D08FC" w:rsidP="003D08FC">
            <w:pPr>
              <w:pStyle w:val="Sansinterligne"/>
              <w:rPr>
                <w:sz w:val="16"/>
                <w:szCs w:val="16"/>
              </w:rPr>
            </w:pPr>
          </w:p>
        </w:tc>
        <w:tc>
          <w:tcPr>
            <w:tcW w:w="3116" w:type="dxa"/>
          </w:tcPr>
          <w:p w14:paraId="76FD3455" w14:textId="77777777" w:rsidR="003D08FC" w:rsidRPr="0054370F" w:rsidRDefault="003D08FC" w:rsidP="003D08FC">
            <w:pPr>
              <w:pStyle w:val="Sansinterligne"/>
              <w:rPr>
                <w:sz w:val="16"/>
                <w:szCs w:val="16"/>
              </w:rPr>
            </w:pPr>
          </w:p>
        </w:tc>
      </w:tr>
      <w:tr w:rsidR="003D08FC" w:rsidRPr="002917BD" w14:paraId="2242073C" w14:textId="77777777" w:rsidTr="003D08FC">
        <w:tc>
          <w:tcPr>
            <w:tcW w:w="3115" w:type="dxa"/>
            <w:vMerge/>
            <w:tcBorders>
              <w:left w:val="single" w:sz="4" w:space="0" w:color="auto"/>
              <w:bottom w:val="single" w:sz="4" w:space="0" w:color="auto"/>
              <w:right w:val="single" w:sz="4" w:space="0" w:color="auto"/>
            </w:tcBorders>
          </w:tcPr>
          <w:p w14:paraId="6F168406" w14:textId="77777777" w:rsidR="003D08FC" w:rsidRPr="002917BD" w:rsidRDefault="003D08FC" w:rsidP="003D08FC">
            <w:pPr>
              <w:pStyle w:val="Sansinterligne"/>
              <w:rPr>
                <w:sz w:val="20"/>
                <w:szCs w:val="20"/>
              </w:rPr>
            </w:pPr>
          </w:p>
        </w:tc>
        <w:tc>
          <w:tcPr>
            <w:tcW w:w="3115" w:type="dxa"/>
            <w:tcBorders>
              <w:left w:val="single" w:sz="4" w:space="0" w:color="auto"/>
            </w:tcBorders>
          </w:tcPr>
          <w:p w14:paraId="4DD3CF4B" w14:textId="77777777" w:rsidR="003D08FC" w:rsidRPr="0054370F" w:rsidRDefault="003D08FC" w:rsidP="003D08FC">
            <w:pPr>
              <w:pStyle w:val="Sansinterligne"/>
              <w:rPr>
                <w:sz w:val="16"/>
                <w:szCs w:val="16"/>
                <w:u w:val="single"/>
              </w:rPr>
            </w:pPr>
            <w:r w:rsidRPr="0054370F">
              <w:rPr>
                <w:sz w:val="16"/>
                <w:szCs w:val="16"/>
                <w:u w:val="single"/>
              </w:rPr>
              <w:t>Continuité écologique :</w:t>
            </w:r>
          </w:p>
          <w:p w14:paraId="51C4467D" w14:textId="77777777" w:rsidR="003D08FC" w:rsidRPr="0054370F" w:rsidRDefault="003D08FC" w:rsidP="003D08FC">
            <w:pPr>
              <w:pStyle w:val="Sansinterligne"/>
              <w:jc w:val="both"/>
              <w:rPr>
                <w:sz w:val="16"/>
                <w:szCs w:val="16"/>
              </w:rPr>
            </w:pPr>
            <w:r w:rsidRPr="0054370F">
              <w:rPr>
                <w:sz w:val="16"/>
                <w:szCs w:val="16"/>
              </w:rPr>
              <w:t xml:space="preserve">La continuité écologique des cours d’eau consiste à laisser la libre circulation des organismes vivants et leur accès aux zones indispensables à leur reproduction, leur croissance, leur alimentation ou leur abri, le transport sédimentaire ainsi que le bon fonctionnement des réservoirs biologiques. </w:t>
            </w:r>
          </w:p>
          <w:p w14:paraId="71D105DE" w14:textId="77777777" w:rsidR="003D08FC" w:rsidRDefault="003D08FC" w:rsidP="003D08FC">
            <w:pPr>
              <w:pStyle w:val="Sansinterligne"/>
              <w:jc w:val="both"/>
              <w:rPr>
                <w:sz w:val="16"/>
                <w:szCs w:val="16"/>
              </w:rPr>
            </w:pPr>
          </w:p>
          <w:p w14:paraId="7ADB1B64" w14:textId="77777777" w:rsidR="003D08FC" w:rsidRPr="0054370F" w:rsidRDefault="003D08FC" w:rsidP="003D08FC">
            <w:pPr>
              <w:pStyle w:val="Sansinterligne"/>
              <w:jc w:val="both"/>
              <w:rPr>
                <w:sz w:val="16"/>
                <w:szCs w:val="16"/>
              </w:rPr>
            </w:pPr>
            <w:r w:rsidRPr="0054370F">
              <w:rPr>
                <w:sz w:val="16"/>
                <w:szCs w:val="16"/>
              </w:rPr>
              <w:t>Il semble bien que ce projet répond</w:t>
            </w:r>
            <w:r>
              <w:rPr>
                <w:sz w:val="16"/>
                <w:szCs w:val="16"/>
              </w:rPr>
              <w:t>e</w:t>
            </w:r>
            <w:r w:rsidRPr="0054370F">
              <w:rPr>
                <w:sz w:val="16"/>
                <w:szCs w:val="16"/>
              </w:rPr>
              <w:t xml:space="preserve"> favorablement à cette définition.</w:t>
            </w:r>
          </w:p>
          <w:p w14:paraId="42B6D45F" w14:textId="77777777" w:rsidR="003D08FC" w:rsidRPr="0054370F" w:rsidRDefault="003D08FC" w:rsidP="003D08FC">
            <w:pPr>
              <w:pStyle w:val="Sansinterligne"/>
              <w:rPr>
                <w:sz w:val="16"/>
                <w:szCs w:val="16"/>
                <w:u w:val="single"/>
              </w:rPr>
            </w:pPr>
          </w:p>
        </w:tc>
        <w:tc>
          <w:tcPr>
            <w:tcW w:w="3116" w:type="dxa"/>
          </w:tcPr>
          <w:p w14:paraId="7AFE22E4" w14:textId="77777777" w:rsidR="003D08FC" w:rsidRPr="0054370F" w:rsidRDefault="003D08FC" w:rsidP="003D08FC">
            <w:pPr>
              <w:pStyle w:val="Sansinterligne"/>
              <w:rPr>
                <w:color w:val="000000"/>
                <w:sz w:val="16"/>
                <w:szCs w:val="16"/>
                <w:u w:val="single"/>
              </w:rPr>
            </w:pPr>
            <w:r w:rsidRPr="0054370F">
              <w:rPr>
                <w:sz w:val="16"/>
                <w:szCs w:val="16"/>
                <w:u w:val="single"/>
              </w:rPr>
              <w:t xml:space="preserve">Biodiversité : </w:t>
            </w:r>
          </w:p>
          <w:p w14:paraId="028D71A1" w14:textId="77777777" w:rsidR="003D08FC" w:rsidRDefault="003D08FC" w:rsidP="003D08FC">
            <w:pPr>
              <w:pStyle w:val="Sansinterligne"/>
              <w:jc w:val="both"/>
              <w:rPr>
                <w:sz w:val="16"/>
                <w:szCs w:val="16"/>
              </w:rPr>
            </w:pPr>
            <w:r w:rsidRPr="0054370F">
              <w:rPr>
                <w:sz w:val="16"/>
                <w:szCs w:val="16"/>
              </w:rPr>
              <w:t xml:space="preserve">L’enjeu majeur de ce projet montre que l’on devra s’assurer de la </w:t>
            </w:r>
            <w:r w:rsidRPr="00812357">
              <w:rPr>
                <w:b/>
                <w:sz w:val="16"/>
                <w:szCs w:val="16"/>
              </w:rPr>
              <w:t>compatibilité entre biodiversité et hydroélectricité</w:t>
            </w:r>
            <w:r w:rsidRPr="0054370F">
              <w:rPr>
                <w:sz w:val="16"/>
                <w:szCs w:val="16"/>
              </w:rPr>
              <w:t xml:space="preserve"> et plus généralement tenir compte des milieux naturels. </w:t>
            </w:r>
          </w:p>
          <w:p w14:paraId="074CD714" w14:textId="77777777" w:rsidR="003D08FC" w:rsidRPr="0054370F" w:rsidRDefault="003D08FC" w:rsidP="003D08FC">
            <w:pPr>
              <w:pStyle w:val="Sansinterligne"/>
              <w:jc w:val="both"/>
              <w:rPr>
                <w:color w:val="000000"/>
                <w:sz w:val="16"/>
                <w:szCs w:val="16"/>
              </w:rPr>
            </w:pPr>
            <w:r w:rsidRPr="0054370F">
              <w:rPr>
                <w:b/>
                <w:sz w:val="16"/>
                <w:szCs w:val="16"/>
              </w:rPr>
              <w:t xml:space="preserve">La prise en compte de la biodiversité est un élément central de l’ambition environnementale. </w:t>
            </w:r>
          </w:p>
          <w:p w14:paraId="29E3C67A" w14:textId="77777777" w:rsidR="003D08FC" w:rsidRPr="0054370F" w:rsidRDefault="003D08FC" w:rsidP="003D08FC">
            <w:pPr>
              <w:pStyle w:val="Sansinterligne"/>
              <w:jc w:val="both"/>
              <w:rPr>
                <w:sz w:val="16"/>
                <w:szCs w:val="16"/>
              </w:rPr>
            </w:pPr>
          </w:p>
        </w:tc>
      </w:tr>
      <w:tr w:rsidR="003D08FC" w:rsidRPr="002917BD" w14:paraId="0403190E" w14:textId="77777777" w:rsidTr="003D08FC">
        <w:tc>
          <w:tcPr>
            <w:tcW w:w="3115" w:type="dxa"/>
            <w:tcBorders>
              <w:top w:val="single" w:sz="4" w:space="0" w:color="auto"/>
              <w:left w:val="single" w:sz="4" w:space="0" w:color="auto"/>
              <w:bottom w:val="single" w:sz="4" w:space="0" w:color="auto"/>
              <w:right w:val="single" w:sz="4" w:space="0" w:color="auto"/>
            </w:tcBorders>
          </w:tcPr>
          <w:p w14:paraId="5A1C59FB" w14:textId="77777777" w:rsidR="003D08FC" w:rsidRDefault="003D08FC" w:rsidP="003D08FC">
            <w:pPr>
              <w:pStyle w:val="Sansinterligne"/>
              <w:rPr>
                <w:b/>
                <w:sz w:val="20"/>
                <w:szCs w:val="20"/>
              </w:rPr>
            </w:pPr>
            <w:r w:rsidRPr="006E1E09">
              <w:rPr>
                <w:b/>
                <w:sz w:val="20"/>
                <w:szCs w:val="20"/>
              </w:rPr>
              <w:t>F</w:t>
            </w:r>
            <w:r>
              <w:rPr>
                <w:b/>
                <w:sz w:val="20"/>
                <w:szCs w:val="20"/>
              </w:rPr>
              <w:t xml:space="preserve">AUNE </w:t>
            </w:r>
          </w:p>
          <w:p w14:paraId="0CB4D7D4" w14:textId="77777777" w:rsidR="003D08FC" w:rsidRDefault="003D08FC" w:rsidP="003D08FC">
            <w:pPr>
              <w:pStyle w:val="Sansinterligne"/>
              <w:rPr>
                <w:b/>
                <w:sz w:val="20"/>
                <w:szCs w:val="20"/>
              </w:rPr>
            </w:pPr>
          </w:p>
          <w:p w14:paraId="10C88F86" w14:textId="77777777" w:rsidR="003D08FC" w:rsidRPr="006E1E09" w:rsidRDefault="003D08FC" w:rsidP="003D08FC">
            <w:pPr>
              <w:pStyle w:val="Sansinterligne"/>
              <w:rPr>
                <w:b/>
                <w:sz w:val="20"/>
                <w:szCs w:val="20"/>
              </w:rPr>
            </w:pPr>
            <w:r>
              <w:rPr>
                <w:b/>
                <w:sz w:val="20"/>
                <w:szCs w:val="20"/>
              </w:rPr>
              <w:lastRenderedPageBreak/>
              <w:t>Impact nul pour la disparition d’espèce aquatique pour le bassin de la Mana.</w:t>
            </w:r>
          </w:p>
        </w:tc>
        <w:tc>
          <w:tcPr>
            <w:tcW w:w="3115" w:type="dxa"/>
            <w:tcBorders>
              <w:left w:val="single" w:sz="4" w:space="0" w:color="auto"/>
            </w:tcBorders>
          </w:tcPr>
          <w:p w14:paraId="7936C14C" w14:textId="77777777" w:rsidR="003D08FC" w:rsidRDefault="003D08FC" w:rsidP="003D08FC">
            <w:pPr>
              <w:pStyle w:val="Sansinterligne"/>
              <w:rPr>
                <w:sz w:val="16"/>
                <w:szCs w:val="16"/>
                <w:u w:val="single"/>
              </w:rPr>
            </w:pPr>
            <w:r>
              <w:rPr>
                <w:sz w:val="16"/>
                <w:szCs w:val="16"/>
                <w:u w:val="single"/>
              </w:rPr>
              <w:lastRenderedPageBreak/>
              <w:t>Reptiliens :</w:t>
            </w:r>
          </w:p>
          <w:p w14:paraId="44A27499" w14:textId="77777777" w:rsidR="003D08FC" w:rsidRDefault="003D08FC" w:rsidP="003D08FC">
            <w:pPr>
              <w:pStyle w:val="Sansinterligne"/>
              <w:jc w:val="both"/>
              <w:rPr>
                <w:sz w:val="16"/>
                <w:szCs w:val="16"/>
              </w:rPr>
            </w:pPr>
            <w:r w:rsidRPr="006E1E09">
              <w:rPr>
                <w:sz w:val="16"/>
                <w:szCs w:val="16"/>
              </w:rPr>
              <w:t xml:space="preserve">Impact </w:t>
            </w:r>
            <w:r w:rsidRPr="007A7896">
              <w:rPr>
                <w:b/>
                <w:sz w:val="16"/>
                <w:szCs w:val="16"/>
              </w:rPr>
              <w:t>nul</w:t>
            </w:r>
            <w:r w:rsidRPr="006E1E09">
              <w:rPr>
                <w:sz w:val="16"/>
                <w:szCs w:val="16"/>
              </w:rPr>
              <w:t xml:space="preserve"> sur caïmans gris et rouge</w:t>
            </w:r>
          </w:p>
          <w:p w14:paraId="275FF251" w14:textId="77777777" w:rsidR="003D08FC" w:rsidRDefault="003D08FC" w:rsidP="003D08FC">
            <w:pPr>
              <w:pStyle w:val="Sansinterligne"/>
              <w:jc w:val="both"/>
              <w:rPr>
                <w:sz w:val="16"/>
                <w:szCs w:val="16"/>
              </w:rPr>
            </w:pPr>
            <w:r>
              <w:rPr>
                <w:sz w:val="16"/>
                <w:szCs w:val="16"/>
              </w:rPr>
              <w:lastRenderedPageBreak/>
              <w:t>Impact faible sur les iguanes qui ne semblent pas pondre dans le secteur de Saut Belle Etoile.</w:t>
            </w:r>
          </w:p>
          <w:p w14:paraId="26DFD403" w14:textId="77777777" w:rsidR="003D08FC" w:rsidRPr="006E1E09" w:rsidRDefault="003D08FC" w:rsidP="003D08FC">
            <w:pPr>
              <w:pStyle w:val="Sansinterligne"/>
              <w:jc w:val="both"/>
              <w:rPr>
                <w:sz w:val="16"/>
                <w:szCs w:val="16"/>
                <w:u w:val="single"/>
              </w:rPr>
            </w:pPr>
            <w:r w:rsidRPr="006E1E09">
              <w:rPr>
                <w:sz w:val="16"/>
                <w:szCs w:val="16"/>
                <w:u w:val="single"/>
              </w:rPr>
              <w:t>Serpents :</w:t>
            </w:r>
          </w:p>
          <w:p w14:paraId="73D52E9C" w14:textId="77777777" w:rsidR="003D08FC" w:rsidRDefault="003D08FC" w:rsidP="003D08FC">
            <w:pPr>
              <w:pStyle w:val="Sansinterligne"/>
              <w:jc w:val="both"/>
              <w:rPr>
                <w:sz w:val="16"/>
                <w:szCs w:val="16"/>
              </w:rPr>
            </w:pPr>
            <w:r>
              <w:rPr>
                <w:sz w:val="16"/>
                <w:szCs w:val="16"/>
              </w:rPr>
              <w:t xml:space="preserve">Impact </w:t>
            </w:r>
            <w:r w:rsidRPr="007A7896">
              <w:rPr>
                <w:b/>
                <w:sz w:val="16"/>
                <w:szCs w:val="16"/>
              </w:rPr>
              <w:t>nul</w:t>
            </w:r>
            <w:r>
              <w:rPr>
                <w:sz w:val="16"/>
                <w:szCs w:val="16"/>
              </w:rPr>
              <w:t xml:space="preserve"> sur les populations de boa canin.</w:t>
            </w:r>
          </w:p>
          <w:p w14:paraId="546A075D" w14:textId="77777777" w:rsidR="003D08FC" w:rsidRPr="006E1E09" w:rsidRDefault="003D08FC" w:rsidP="003D08FC">
            <w:pPr>
              <w:pStyle w:val="Sansinterligne"/>
              <w:jc w:val="both"/>
              <w:rPr>
                <w:sz w:val="16"/>
                <w:szCs w:val="16"/>
                <w:u w:val="single"/>
              </w:rPr>
            </w:pPr>
            <w:r w:rsidRPr="006E1E09">
              <w:rPr>
                <w:sz w:val="16"/>
                <w:szCs w:val="16"/>
                <w:u w:val="single"/>
              </w:rPr>
              <w:t>Oiseaux :</w:t>
            </w:r>
          </w:p>
          <w:p w14:paraId="02A95BD2" w14:textId="77777777" w:rsidR="003D08FC" w:rsidRDefault="003D08FC" w:rsidP="003D08FC">
            <w:pPr>
              <w:pStyle w:val="Sansinterligne"/>
              <w:jc w:val="both"/>
              <w:rPr>
                <w:sz w:val="16"/>
                <w:szCs w:val="16"/>
              </w:rPr>
            </w:pPr>
            <w:r>
              <w:rPr>
                <w:sz w:val="16"/>
                <w:szCs w:val="16"/>
              </w:rPr>
              <w:t xml:space="preserve">Impact </w:t>
            </w:r>
            <w:r w:rsidRPr="007A7896">
              <w:rPr>
                <w:b/>
                <w:sz w:val="16"/>
                <w:szCs w:val="16"/>
              </w:rPr>
              <w:t>nul</w:t>
            </w:r>
            <w:r>
              <w:rPr>
                <w:sz w:val="16"/>
                <w:szCs w:val="16"/>
              </w:rPr>
              <w:t xml:space="preserve"> sur les populations de Hérons striés, d’Aigrettes tricolores et bleues, des Eperviers bicolores des Petits-ducs.</w:t>
            </w:r>
          </w:p>
          <w:p w14:paraId="36344362" w14:textId="77777777" w:rsidR="003D08FC" w:rsidRDefault="003D08FC" w:rsidP="003D08FC">
            <w:pPr>
              <w:pStyle w:val="Sansinterligne"/>
              <w:jc w:val="both"/>
              <w:rPr>
                <w:sz w:val="16"/>
                <w:szCs w:val="16"/>
              </w:rPr>
            </w:pPr>
            <w:r>
              <w:rPr>
                <w:sz w:val="16"/>
                <w:szCs w:val="16"/>
              </w:rPr>
              <w:t xml:space="preserve">Impact </w:t>
            </w:r>
            <w:r w:rsidRPr="007A7896">
              <w:rPr>
                <w:b/>
                <w:sz w:val="16"/>
                <w:szCs w:val="16"/>
              </w:rPr>
              <w:t>modéré</w:t>
            </w:r>
            <w:r>
              <w:rPr>
                <w:sz w:val="16"/>
                <w:szCs w:val="16"/>
              </w:rPr>
              <w:t xml:space="preserve"> sur les populations de Aras rouges.</w:t>
            </w:r>
          </w:p>
          <w:p w14:paraId="0E09D402" w14:textId="77777777" w:rsidR="003D08FC" w:rsidRPr="00393608" w:rsidRDefault="003D08FC" w:rsidP="003D08FC">
            <w:pPr>
              <w:pStyle w:val="Sansinterligne"/>
              <w:jc w:val="both"/>
              <w:rPr>
                <w:sz w:val="16"/>
                <w:szCs w:val="16"/>
                <w:u w:val="single"/>
              </w:rPr>
            </w:pPr>
            <w:r w:rsidRPr="00393608">
              <w:rPr>
                <w:sz w:val="16"/>
                <w:szCs w:val="16"/>
                <w:u w:val="single"/>
              </w:rPr>
              <w:t>Loutres :</w:t>
            </w:r>
          </w:p>
          <w:p w14:paraId="2A170D32" w14:textId="77777777" w:rsidR="003D08FC" w:rsidRDefault="003D08FC" w:rsidP="003D08FC">
            <w:pPr>
              <w:pStyle w:val="Sansinterligne"/>
              <w:jc w:val="both"/>
              <w:rPr>
                <w:sz w:val="16"/>
                <w:szCs w:val="16"/>
              </w:rPr>
            </w:pPr>
            <w:r>
              <w:rPr>
                <w:sz w:val="16"/>
                <w:szCs w:val="16"/>
              </w:rPr>
              <w:t xml:space="preserve">Impact </w:t>
            </w:r>
            <w:r w:rsidRPr="00393608">
              <w:rPr>
                <w:b/>
                <w:sz w:val="16"/>
                <w:szCs w:val="16"/>
              </w:rPr>
              <w:t>indirect</w:t>
            </w:r>
            <w:r>
              <w:rPr>
                <w:sz w:val="16"/>
                <w:szCs w:val="16"/>
              </w:rPr>
              <w:t xml:space="preserve"> sur les capacités de dispersion de la population (pas de visibilité à cause de la turbidité des eaux).</w:t>
            </w:r>
          </w:p>
          <w:p w14:paraId="5162010B" w14:textId="77777777" w:rsidR="003D08FC" w:rsidRPr="00393608" w:rsidRDefault="003D08FC" w:rsidP="003D08FC">
            <w:pPr>
              <w:pStyle w:val="Sansinterligne"/>
              <w:jc w:val="both"/>
              <w:rPr>
                <w:sz w:val="16"/>
                <w:szCs w:val="16"/>
                <w:u w:val="single"/>
              </w:rPr>
            </w:pPr>
            <w:r w:rsidRPr="00393608">
              <w:rPr>
                <w:sz w:val="16"/>
                <w:szCs w:val="16"/>
                <w:u w:val="single"/>
              </w:rPr>
              <w:t>Tapirs :</w:t>
            </w:r>
          </w:p>
          <w:p w14:paraId="37CEE095" w14:textId="77777777" w:rsidR="003D08FC" w:rsidRDefault="003D08FC" w:rsidP="003D08FC">
            <w:pPr>
              <w:pStyle w:val="Sansinterligne"/>
              <w:jc w:val="both"/>
              <w:rPr>
                <w:sz w:val="16"/>
                <w:szCs w:val="16"/>
              </w:rPr>
            </w:pPr>
            <w:r>
              <w:rPr>
                <w:sz w:val="16"/>
                <w:szCs w:val="16"/>
              </w:rPr>
              <w:t>Impact faible autour de Saut Belle Etoile.</w:t>
            </w:r>
          </w:p>
          <w:p w14:paraId="168A88F3" w14:textId="77777777" w:rsidR="003D08FC" w:rsidRPr="00A545EC" w:rsidRDefault="003D08FC" w:rsidP="003D08FC">
            <w:pPr>
              <w:pStyle w:val="Sansinterligne"/>
              <w:jc w:val="both"/>
              <w:rPr>
                <w:sz w:val="16"/>
                <w:szCs w:val="16"/>
                <w:u w:val="single"/>
              </w:rPr>
            </w:pPr>
            <w:r w:rsidRPr="00A545EC">
              <w:rPr>
                <w:sz w:val="16"/>
                <w:szCs w:val="16"/>
                <w:u w:val="single"/>
              </w:rPr>
              <w:t>Poissons :</w:t>
            </w:r>
          </w:p>
          <w:p w14:paraId="5BB49D6E" w14:textId="77777777" w:rsidR="003D08FC" w:rsidRPr="006E1E09" w:rsidRDefault="003D08FC" w:rsidP="003D08FC">
            <w:pPr>
              <w:pStyle w:val="Sansinterligne"/>
              <w:jc w:val="both"/>
              <w:rPr>
                <w:sz w:val="16"/>
                <w:szCs w:val="16"/>
              </w:rPr>
            </w:pPr>
            <w:r>
              <w:rPr>
                <w:sz w:val="16"/>
                <w:szCs w:val="16"/>
              </w:rPr>
              <w:t>Suite à la visite de Saut Maman Valentin, nous avons vu de nombreux filets de pêche tendus en aval du barrage montrant et confirmé par l’équipe d’exploitation que les poissons sont toujours là en grande quantité.</w:t>
            </w:r>
          </w:p>
        </w:tc>
        <w:tc>
          <w:tcPr>
            <w:tcW w:w="3116" w:type="dxa"/>
          </w:tcPr>
          <w:p w14:paraId="3B0865EB" w14:textId="77777777" w:rsidR="003D08FC" w:rsidRDefault="003D08FC" w:rsidP="003D08FC">
            <w:pPr>
              <w:pStyle w:val="Sansinterligne"/>
              <w:rPr>
                <w:sz w:val="16"/>
                <w:szCs w:val="16"/>
                <w:u w:val="single"/>
              </w:rPr>
            </w:pPr>
            <w:r>
              <w:rPr>
                <w:sz w:val="16"/>
                <w:szCs w:val="16"/>
                <w:u w:val="single"/>
              </w:rPr>
              <w:lastRenderedPageBreak/>
              <w:t>Amphibiens :</w:t>
            </w:r>
          </w:p>
          <w:p w14:paraId="4C3AC3DC" w14:textId="77777777" w:rsidR="003D08FC" w:rsidRDefault="003D08FC" w:rsidP="003D08FC">
            <w:pPr>
              <w:pStyle w:val="Sansinterligne"/>
              <w:jc w:val="both"/>
              <w:rPr>
                <w:sz w:val="16"/>
                <w:szCs w:val="16"/>
              </w:rPr>
            </w:pPr>
            <w:r>
              <w:rPr>
                <w:sz w:val="16"/>
                <w:szCs w:val="16"/>
              </w:rPr>
              <w:t xml:space="preserve">Impact </w:t>
            </w:r>
            <w:r w:rsidRPr="007A7896">
              <w:rPr>
                <w:b/>
                <w:sz w:val="16"/>
                <w:szCs w:val="16"/>
              </w:rPr>
              <w:t xml:space="preserve">fort </w:t>
            </w:r>
            <w:r>
              <w:rPr>
                <w:sz w:val="16"/>
                <w:szCs w:val="16"/>
              </w:rPr>
              <w:t>sur les populations du fleuve.</w:t>
            </w:r>
          </w:p>
          <w:p w14:paraId="0578A073" w14:textId="77777777" w:rsidR="003D08FC" w:rsidRPr="006E1E09" w:rsidRDefault="003D08FC" w:rsidP="003D08FC">
            <w:pPr>
              <w:pStyle w:val="Sansinterligne"/>
              <w:jc w:val="both"/>
              <w:rPr>
                <w:sz w:val="16"/>
                <w:szCs w:val="16"/>
                <w:u w:val="single"/>
              </w:rPr>
            </w:pPr>
            <w:r w:rsidRPr="006E1E09">
              <w:rPr>
                <w:sz w:val="16"/>
                <w:szCs w:val="16"/>
                <w:u w:val="single"/>
              </w:rPr>
              <w:t>Oiseaux :</w:t>
            </w:r>
          </w:p>
          <w:p w14:paraId="7FB000DD" w14:textId="77777777" w:rsidR="003D08FC" w:rsidRDefault="003D08FC" w:rsidP="003D08FC">
            <w:pPr>
              <w:pStyle w:val="Sansinterligne"/>
              <w:jc w:val="both"/>
              <w:rPr>
                <w:sz w:val="16"/>
                <w:szCs w:val="16"/>
              </w:rPr>
            </w:pPr>
            <w:r>
              <w:rPr>
                <w:sz w:val="16"/>
                <w:szCs w:val="16"/>
              </w:rPr>
              <w:lastRenderedPageBreak/>
              <w:t xml:space="preserve">Impact </w:t>
            </w:r>
            <w:r w:rsidRPr="007A7896">
              <w:rPr>
                <w:b/>
                <w:sz w:val="16"/>
                <w:szCs w:val="16"/>
              </w:rPr>
              <w:t>fort</w:t>
            </w:r>
            <w:r>
              <w:rPr>
                <w:sz w:val="16"/>
                <w:szCs w:val="16"/>
              </w:rPr>
              <w:t xml:space="preserve"> sur la population locale infime des Agamis de la moyenne Mana, aussi bien sur les zones d’alimentation des immatures que des populations nicheuses.</w:t>
            </w:r>
          </w:p>
          <w:p w14:paraId="1E1E1B1E" w14:textId="77777777" w:rsidR="003D08FC" w:rsidRPr="006E1E09" w:rsidRDefault="003D08FC" w:rsidP="003D08FC">
            <w:pPr>
              <w:pStyle w:val="Sansinterligne"/>
              <w:jc w:val="both"/>
              <w:rPr>
                <w:sz w:val="16"/>
                <w:szCs w:val="16"/>
              </w:rPr>
            </w:pPr>
            <w:r>
              <w:rPr>
                <w:sz w:val="16"/>
                <w:szCs w:val="16"/>
              </w:rPr>
              <w:t xml:space="preserve">Impact </w:t>
            </w:r>
            <w:r w:rsidRPr="007A7896">
              <w:rPr>
                <w:b/>
                <w:sz w:val="16"/>
                <w:szCs w:val="16"/>
              </w:rPr>
              <w:t>très fort</w:t>
            </w:r>
            <w:r>
              <w:rPr>
                <w:sz w:val="16"/>
                <w:szCs w:val="16"/>
              </w:rPr>
              <w:t xml:space="preserve"> sur les populations locales </w:t>
            </w:r>
            <w:r w:rsidRPr="00393608">
              <w:rPr>
                <w:b/>
                <w:sz w:val="16"/>
                <w:szCs w:val="16"/>
              </w:rPr>
              <w:t>d’Engoulevents trifides</w:t>
            </w:r>
            <w:r>
              <w:rPr>
                <w:sz w:val="16"/>
                <w:szCs w:val="16"/>
              </w:rPr>
              <w:t>.</w:t>
            </w:r>
          </w:p>
        </w:tc>
      </w:tr>
      <w:tr w:rsidR="003D08FC" w:rsidRPr="002917BD" w14:paraId="0A0511EF" w14:textId="77777777" w:rsidTr="003D08FC">
        <w:tc>
          <w:tcPr>
            <w:tcW w:w="3115" w:type="dxa"/>
            <w:tcBorders>
              <w:top w:val="single" w:sz="4" w:space="0" w:color="auto"/>
              <w:left w:val="single" w:sz="4" w:space="0" w:color="auto"/>
              <w:bottom w:val="single" w:sz="4" w:space="0" w:color="auto"/>
              <w:right w:val="single" w:sz="4" w:space="0" w:color="auto"/>
            </w:tcBorders>
          </w:tcPr>
          <w:p w14:paraId="05E4E8AF" w14:textId="77777777" w:rsidR="003D08FC" w:rsidRPr="006E1E09" w:rsidRDefault="003D08FC" w:rsidP="003D08FC">
            <w:pPr>
              <w:pStyle w:val="Sansinterligne"/>
              <w:rPr>
                <w:b/>
                <w:sz w:val="20"/>
                <w:szCs w:val="20"/>
              </w:rPr>
            </w:pPr>
            <w:r>
              <w:rPr>
                <w:b/>
                <w:sz w:val="20"/>
                <w:szCs w:val="20"/>
              </w:rPr>
              <w:lastRenderedPageBreak/>
              <w:t>FLORE</w:t>
            </w:r>
          </w:p>
        </w:tc>
        <w:tc>
          <w:tcPr>
            <w:tcW w:w="3115" w:type="dxa"/>
            <w:tcBorders>
              <w:left w:val="single" w:sz="4" w:space="0" w:color="auto"/>
            </w:tcBorders>
          </w:tcPr>
          <w:p w14:paraId="39BF36B3" w14:textId="77777777" w:rsidR="003D08FC" w:rsidRDefault="003D08FC" w:rsidP="003D08FC">
            <w:pPr>
              <w:pStyle w:val="Sansinterligne"/>
              <w:rPr>
                <w:sz w:val="16"/>
                <w:szCs w:val="16"/>
                <w:u w:val="single"/>
              </w:rPr>
            </w:pPr>
          </w:p>
        </w:tc>
        <w:tc>
          <w:tcPr>
            <w:tcW w:w="3116" w:type="dxa"/>
          </w:tcPr>
          <w:p w14:paraId="77A2428C" w14:textId="77777777" w:rsidR="003D08FC" w:rsidRDefault="003D08FC" w:rsidP="003D08FC">
            <w:pPr>
              <w:pStyle w:val="Sansinterligne"/>
              <w:rPr>
                <w:sz w:val="16"/>
                <w:szCs w:val="16"/>
                <w:u w:val="single"/>
              </w:rPr>
            </w:pPr>
            <w:r>
              <w:rPr>
                <w:sz w:val="16"/>
                <w:szCs w:val="16"/>
                <w:u w:val="single"/>
              </w:rPr>
              <w:t>Forêt ripicole :</w:t>
            </w:r>
          </w:p>
          <w:p w14:paraId="26DFE6AD" w14:textId="77777777" w:rsidR="003D08FC" w:rsidRDefault="003D08FC" w:rsidP="003D08FC">
            <w:pPr>
              <w:pStyle w:val="Sansinterligne"/>
              <w:rPr>
                <w:sz w:val="16"/>
                <w:szCs w:val="16"/>
              </w:rPr>
            </w:pPr>
            <w:r>
              <w:rPr>
                <w:sz w:val="16"/>
                <w:szCs w:val="16"/>
              </w:rPr>
              <w:t xml:space="preserve">Impact </w:t>
            </w:r>
            <w:r w:rsidRPr="004E37CC">
              <w:rPr>
                <w:b/>
                <w:sz w:val="16"/>
                <w:szCs w:val="16"/>
              </w:rPr>
              <w:t>fort</w:t>
            </w:r>
            <w:r>
              <w:rPr>
                <w:sz w:val="16"/>
                <w:szCs w:val="16"/>
              </w:rPr>
              <w:t xml:space="preserve"> à l’échelle de la moyenne Mana.</w:t>
            </w:r>
          </w:p>
          <w:p w14:paraId="76A15163" w14:textId="77777777" w:rsidR="003D08FC" w:rsidRDefault="003D08FC" w:rsidP="003D08FC">
            <w:pPr>
              <w:pStyle w:val="Sansinterligne"/>
              <w:rPr>
                <w:sz w:val="16"/>
                <w:szCs w:val="16"/>
                <w:u w:val="single"/>
              </w:rPr>
            </w:pPr>
            <w:r>
              <w:rPr>
                <w:sz w:val="16"/>
                <w:szCs w:val="16"/>
                <w:u w:val="single"/>
              </w:rPr>
              <w:t>Forêts inondables :</w:t>
            </w:r>
          </w:p>
          <w:p w14:paraId="25BC3B4D" w14:textId="77777777" w:rsidR="003D08FC" w:rsidRDefault="003D08FC" w:rsidP="003D08FC">
            <w:pPr>
              <w:pStyle w:val="Sansinterligne"/>
              <w:rPr>
                <w:sz w:val="16"/>
                <w:szCs w:val="16"/>
              </w:rPr>
            </w:pPr>
            <w:r>
              <w:rPr>
                <w:sz w:val="16"/>
                <w:szCs w:val="16"/>
              </w:rPr>
              <w:t xml:space="preserve">Impact </w:t>
            </w:r>
            <w:r w:rsidRPr="004E37CC">
              <w:rPr>
                <w:b/>
                <w:sz w:val="16"/>
                <w:szCs w:val="16"/>
              </w:rPr>
              <w:t>fort</w:t>
            </w:r>
            <w:r>
              <w:rPr>
                <w:sz w:val="16"/>
                <w:szCs w:val="16"/>
              </w:rPr>
              <w:t>.</w:t>
            </w:r>
          </w:p>
          <w:p w14:paraId="413BC806" w14:textId="77777777" w:rsidR="003D08FC" w:rsidRDefault="003D08FC" w:rsidP="003D08FC">
            <w:pPr>
              <w:pStyle w:val="Sansinterligne"/>
              <w:rPr>
                <w:sz w:val="16"/>
                <w:szCs w:val="16"/>
                <w:u w:val="single"/>
              </w:rPr>
            </w:pPr>
            <w:r>
              <w:rPr>
                <w:sz w:val="16"/>
                <w:szCs w:val="16"/>
                <w:u w:val="single"/>
              </w:rPr>
              <w:t>Clairières ripicoles :</w:t>
            </w:r>
          </w:p>
          <w:p w14:paraId="2D7559DC" w14:textId="77777777" w:rsidR="003D08FC" w:rsidRDefault="003D08FC" w:rsidP="003D08FC">
            <w:pPr>
              <w:pStyle w:val="Sansinterligne"/>
              <w:rPr>
                <w:sz w:val="16"/>
                <w:szCs w:val="16"/>
                <w:u w:val="single"/>
              </w:rPr>
            </w:pPr>
            <w:r>
              <w:rPr>
                <w:sz w:val="16"/>
                <w:szCs w:val="16"/>
              </w:rPr>
              <w:t xml:space="preserve">Impact </w:t>
            </w:r>
            <w:r w:rsidRPr="004E37CC">
              <w:rPr>
                <w:b/>
                <w:sz w:val="16"/>
                <w:szCs w:val="16"/>
              </w:rPr>
              <w:t>fort</w:t>
            </w:r>
            <w:r>
              <w:rPr>
                <w:sz w:val="16"/>
                <w:szCs w:val="16"/>
              </w:rPr>
              <w:t xml:space="preserve"> à l’échelle de la moyenne Mana.</w:t>
            </w:r>
          </w:p>
        </w:tc>
      </w:tr>
      <w:tr w:rsidR="003D08FC" w14:paraId="1C1200CA" w14:textId="77777777" w:rsidTr="003D08FC">
        <w:tc>
          <w:tcPr>
            <w:tcW w:w="3115" w:type="dxa"/>
          </w:tcPr>
          <w:p w14:paraId="7F8DBC76" w14:textId="77777777" w:rsidR="003D08FC" w:rsidRDefault="003D08FC" w:rsidP="003D08FC">
            <w:pPr>
              <w:pStyle w:val="Sansinterligne"/>
              <w:rPr>
                <w:b/>
                <w:sz w:val="20"/>
                <w:szCs w:val="20"/>
              </w:rPr>
            </w:pPr>
            <w:r w:rsidRPr="00595253">
              <w:rPr>
                <w:b/>
                <w:sz w:val="20"/>
                <w:szCs w:val="20"/>
              </w:rPr>
              <w:t>Mesures Compensatoires</w:t>
            </w:r>
          </w:p>
        </w:tc>
        <w:tc>
          <w:tcPr>
            <w:tcW w:w="3115" w:type="dxa"/>
          </w:tcPr>
          <w:p w14:paraId="7B83F55F" w14:textId="77777777" w:rsidR="003D08FC" w:rsidRPr="00C77C4C" w:rsidRDefault="003D08FC" w:rsidP="003D08FC">
            <w:pPr>
              <w:pStyle w:val="Sansinterligne"/>
              <w:rPr>
                <w:b/>
                <w:color w:val="009051"/>
                <w:sz w:val="16"/>
                <w:szCs w:val="16"/>
                <w:u w:val="single"/>
              </w:rPr>
            </w:pPr>
            <w:r w:rsidRPr="00C77C4C">
              <w:rPr>
                <w:b/>
                <w:color w:val="009051"/>
                <w:sz w:val="16"/>
                <w:szCs w:val="16"/>
                <w:u w:val="single"/>
              </w:rPr>
              <w:t>Q10 : Mesures compensatoires :</w:t>
            </w:r>
          </w:p>
          <w:p w14:paraId="10693D1E" w14:textId="77777777" w:rsidR="003D08FC" w:rsidRDefault="003D08FC" w:rsidP="003D08FC">
            <w:pPr>
              <w:pStyle w:val="Sansinterligne"/>
              <w:rPr>
                <w:b/>
                <w:color w:val="009051"/>
                <w:sz w:val="16"/>
                <w:szCs w:val="16"/>
              </w:rPr>
            </w:pPr>
            <w:r w:rsidRPr="00463069">
              <w:rPr>
                <w:b/>
                <w:color w:val="009051"/>
                <w:sz w:val="16"/>
                <w:szCs w:val="16"/>
              </w:rPr>
              <w:t>Le Pétitionnaire propose d’apporter une aide financière à la gestion du polder rizicole de Mana. A préciser par un court résumé.</w:t>
            </w:r>
          </w:p>
          <w:p w14:paraId="305A6843" w14:textId="77777777" w:rsidR="003D08FC" w:rsidRPr="00A660C7" w:rsidRDefault="003D08FC" w:rsidP="003D08FC">
            <w:pPr>
              <w:pStyle w:val="Sansinterligne"/>
              <w:rPr>
                <w:b/>
                <w:sz w:val="20"/>
                <w:szCs w:val="20"/>
              </w:rPr>
            </w:pPr>
          </w:p>
        </w:tc>
        <w:tc>
          <w:tcPr>
            <w:tcW w:w="3116" w:type="dxa"/>
          </w:tcPr>
          <w:p w14:paraId="175EAD4E" w14:textId="77777777" w:rsidR="003D08FC" w:rsidRPr="001C60C7" w:rsidRDefault="003D08FC" w:rsidP="003D08FC">
            <w:pPr>
              <w:pStyle w:val="Sansinterligne"/>
              <w:rPr>
                <w:sz w:val="16"/>
                <w:szCs w:val="16"/>
              </w:rPr>
            </w:pPr>
            <w:r w:rsidRPr="001C60C7">
              <w:rPr>
                <w:sz w:val="16"/>
                <w:szCs w:val="16"/>
              </w:rPr>
              <w:t>Ce projet de compensation vise à redonner la fonctionnalité écologique aux rizières notamment d’un point de vue de l’avifaune en assurant des opérations d’ouverture du milieu.</w:t>
            </w:r>
          </w:p>
          <w:p w14:paraId="262B5072" w14:textId="77777777" w:rsidR="003D08FC" w:rsidRPr="001C60C7" w:rsidRDefault="003D08FC" w:rsidP="003D08FC">
            <w:pPr>
              <w:pStyle w:val="Sansinterligne"/>
              <w:rPr>
                <w:sz w:val="16"/>
                <w:szCs w:val="16"/>
              </w:rPr>
            </w:pPr>
          </w:p>
          <w:p w14:paraId="66B9E759" w14:textId="77777777" w:rsidR="003D08FC" w:rsidRPr="001C60C7" w:rsidRDefault="003D08FC" w:rsidP="003D08FC">
            <w:pPr>
              <w:pStyle w:val="Sansinterligne"/>
              <w:rPr>
                <w:sz w:val="16"/>
                <w:szCs w:val="16"/>
              </w:rPr>
            </w:pPr>
            <w:r w:rsidRPr="001C60C7">
              <w:rPr>
                <w:sz w:val="16"/>
                <w:szCs w:val="16"/>
              </w:rPr>
              <w:t>La contribution de VOLTALIA porte sur 400 ha (équivalence 1 :1 de la surface ennoyée) et s’inscrit dans un programme plus élargi réfléchi notamment avec le conservatoire du littoral. VOLTALIA propose de contribuer à hauteur de 395 k€ sur 20 ans dont 140 k€ destinés à l’acquisition des parcelles de rizières et 255 k€ aux opérations de génie écologique d’ouverture et d’entretien des milieux.</w:t>
            </w:r>
          </w:p>
          <w:p w14:paraId="04ED3B8B" w14:textId="77777777" w:rsidR="003D08FC" w:rsidRPr="00F67444" w:rsidRDefault="003D08FC" w:rsidP="003D08FC">
            <w:pPr>
              <w:pStyle w:val="Sansinterligne"/>
              <w:rPr>
                <w:sz w:val="20"/>
                <w:szCs w:val="20"/>
              </w:rPr>
            </w:pPr>
          </w:p>
        </w:tc>
      </w:tr>
      <w:tr w:rsidR="003D08FC" w:rsidRPr="00595253" w14:paraId="32147B0E" w14:textId="77777777" w:rsidTr="003D08FC">
        <w:tblPrEx>
          <w:tblCellMar>
            <w:left w:w="70" w:type="dxa"/>
            <w:right w:w="70" w:type="dxa"/>
          </w:tblCellMar>
          <w:tblLook w:val="0000" w:firstRow="0" w:lastRow="0" w:firstColumn="0" w:lastColumn="0" w:noHBand="0" w:noVBand="0"/>
        </w:tblPrEx>
        <w:tc>
          <w:tcPr>
            <w:tcW w:w="9346" w:type="dxa"/>
            <w:gridSpan w:val="3"/>
          </w:tcPr>
          <w:p w14:paraId="79B50F2F" w14:textId="77777777" w:rsidR="003D08FC" w:rsidRPr="00595253" w:rsidRDefault="003D08FC" w:rsidP="003D08FC">
            <w:pPr>
              <w:pStyle w:val="Sansinterligne"/>
              <w:rPr>
                <w:sz w:val="20"/>
                <w:szCs w:val="20"/>
              </w:rPr>
            </w:pPr>
          </w:p>
        </w:tc>
      </w:tr>
      <w:tr w:rsidR="003D08FC" w14:paraId="1F943D83" w14:textId="77777777" w:rsidTr="003D08FC">
        <w:tc>
          <w:tcPr>
            <w:tcW w:w="3115" w:type="dxa"/>
          </w:tcPr>
          <w:p w14:paraId="56C1A106" w14:textId="77777777" w:rsidR="003D08FC" w:rsidRDefault="003D08FC" w:rsidP="003D08FC">
            <w:pPr>
              <w:pStyle w:val="Sansinterligne"/>
              <w:rPr>
                <w:b/>
                <w:sz w:val="20"/>
                <w:szCs w:val="20"/>
              </w:rPr>
            </w:pPr>
            <w:r>
              <w:rPr>
                <w:b/>
                <w:sz w:val="20"/>
                <w:szCs w:val="20"/>
              </w:rPr>
              <w:t xml:space="preserve">Qui est POUR ce Projet ? </w:t>
            </w:r>
          </w:p>
          <w:p w14:paraId="5D4B5452" w14:textId="77777777" w:rsidR="003D08FC" w:rsidRPr="00595253" w:rsidRDefault="003D08FC" w:rsidP="003D08FC">
            <w:pPr>
              <w:pStyle w:val="Sansinterligne"/>
              <w:rPr>
                <w:b/>
                <w:sz w:val="20"/>
                <w:szCs w:val="20"/>
              </w:rPr>
            </w:pPr>
            <w:r>
              <w:rPr>
                <w:b/>
                <w:sz w:val="20"/>
                <w:szCs w:val="20"/>
              </w:rPr>
              <w:t>Qui est CONTRE ce projet ?</w:t>
            </w:r>
          </w:p>
        </w:tc>
        <w:tc>
          <w:tcPr>
            <w:tcW w:w="3115" w:type="dxa"/>
          </w:tcPr>
          <w:p w14:paraId="2DEEB245" w14:textId="77777777" w:rsidR="003D08FC" w:rsidRPr="00DB359F" w:rsidRDefault="003D08FC" w:rsidP="003D08FC">
            <w:pPr>
              <w:pStyle w:val="Sansinterligne"/>
              <w:rPr>
                <w:b/>
                <w:color w:val="009051"/>
                <w:sz w:val="20"/>
                <w:szCs w:val="20"/>
              </w:rPr>
            </w:pPr>
            <w:r w:rsidRPr="00DB359F">
              <w:rPr>
                <w:b/>
                <w:color w:val="009051"/>
                <w:sz w:val="20"/>
                <w:szCs w:val="20"/>
              </w:rPr>
              <w:t>POUR</w:t>
            </w:r>
          </w:p>
          <w:p w14:paraId="3939CACC" w14:textId="77777777" w:rsidR="003D08FC" w:rsidRPr="00DB359F" w:rsidRDefault="003D08FC" w:rsidP="003D08FC">
            <w:pPr>
              <w:pStyle w:val="Sansinterligne"/>
              <w:rPr>
                <w:color w:val="009051"/>
                <w:sz w:val="16"/>
                <w:szCs w:val="16"/>
              </w:rPr>
            </w:pPr>
            <w:r w:rsidRPr="00DB359F">
              <w:rPr>
                <w:color w:val="009051"/>
                <w:sz w:val="16"/>
                <w:szCs w:val="16"/>
              </w:rPr>
              <w:t>Voltalia,</w:t>
            </w:r>
          </w:p>
          <w:p w14:paraId="7925C3C1" w14:textId="77777777" w:rsidR="003D08FC" w:rsidRPr="00595253" w:rsidRDefault="003D08FC" w:rsidP="003D08FC">
            <w:pPr>
              <w:pStyle w:val="Sansinterligne"/>
              <w:rPr>
                <w:sz w:val="16"/>
                <w:szCs w:val="16"/>
              </w:rPr>
            </w:pPr>
            <w:r w:rsidRPr="00DB359F">
              <w:rPr>
                <w:color w:val="009051"/>
                <w:sz w:val="16"/>
                <w:szCs w:val="16"/>
              </w:rPr>
              <w:t>Mairie de Mana,</w:t>
            </w:r>
          </w:p>
        </w:tc>
        <w:tc>
          <w:tcPr>
            <w:tcW w:w="3116" w:type="dxa"/>
          </w:tcPr>
          <w:p w14:paraId="38D3C68A" w14:textId="77777777" w:rsidR="003D08FC" w:rsidRPr="00DB359F" w:rsidRDefault="003D08FC" w:rsidP="003D08FC">
            <w:pPr>
              <w:pStyle w:val="Sansinterligne"/>
              <w:rPr>
                <w:b/>
                <w:color w:val="009051"/>
                <w:sz w:val="20"/>
                <w:szCs w:val="20"/>
              </w:rPr>
            </w:pPr>
            <w:r w:rsidRPr="00DB359F">
              <w:rPr>
                <w:b/>
                <w:color w:val="009051"/>
                <w:sz w:val="20"/>
                <w:szCs w:val="20"/>
              </w:rPr>
              <w:t>CONTRE</w:t>
            </w:r>
          </w:p>
          <w:p w14:paraId="2F7466B0" w14:textId="77777777" w:rsidR="003D08FC" w:rsidRPr="00595253" w:rsidRDefault="003D08FC" w:rsidP="003D08FC">
            <w:pPr>
              <w:pStyle w:val="Sansinterligne"/>
              <w:rPr>
                <w:sz w:val="16"/>
                <w:szCs w:val="16"/>
              </w:rPr>
            </w:pPr>
            <w:r w:rsidRPr="00DB359F">
              <w:rPr>
                <w:color w:val="009051"/>
                <w:sz w:val="16"/>
                <w:szCs w:val="16"/>
              </w:rPr>
              <w:t>Personne du Public n’est venue en Mairie se déclarer Contre.</w:t>
            </w:r>
          </w:p>
        </w:tc>
      </w:tr>
    </w:tbl>
    <w:p w14:paraId="1508A0AF" w14:textId="77777777" w:rsidR="003D08FC" w:rsidRDefault="003D08FC" w:rsidP="003D08FC">
      <w:pPr>
        <w:pStyle w:val="Sansinterligne"/>
        <w:jc w:val="both"/>
        <w:rPr>
          <w:b/>
          <w:u w:val="single"/>
        </w:rPr>
      </w:pPr>
    </w:p>
    <w:p w14:paraId="0709281A" w14:textId="77777777" w:rsidR="003D08FC" w:rsidRDefault="003D08FC" w:rsidP="003D08FC">
      <w:pPr>
        <w:pStyle w:val="Sansinterligne"/>
        <w:jc w:val="both"/>
        <w:rPr>
          <w:b/>
          <w:u w:val="single"/>
        </w:rPr>
      </w:pPr>
      <w:r w:rsidRPr="003D2D27">
        <w:rPr>
          <w:b/>
          <w:u w:val="single"/>
        </w:rPr>
        <w:t>Questions complémentaires :</w:t>
      </w:r>
    </w:p>
    <w:p w14:paraId="05542EB6" w14:textId="77777777" w:rsidR="003D08FC" w:rsidRPr="003D2D27" w:rsidRDefault="003D08FC" w:rsidP="003D08FC">
      <w:pPr>
        <w:pStyle w:val="Sansinterligne"/>
        <w:jc w:val="both"/>
        <w:rPr>
          <w:b/>
          <w:u w:val="single"/>
        </w:rPr>
      </w:pPr>
    </w:p>
    <w:p w14:paraId="0990B79D" w14:textId="77777777" w:rsidR="003D08FC" w:rsidRPr="00A30074" w:rsidRDefault="003D08FC" w:rsidP="003D08FC">
      <w:pPr>
        <w:spacing w:after="0" w:line="240" w:lineRule="auto"/>
        <w:jc w:val="both"/>
        <w:rPr>
          <w:color w:val="009051"/>
          <w:sz w:val="20"/>
          <w:szCs w:val="20"/>
        </w:rPr>
      </w:pPr>
      <w:r w:rsidRPr="00A30074">
        <w:rPr>
          <w:b/>
          <w:color w:val="009051"/>
          <w:sz w:val="20"/>
          <w:szCs w:val="20"/>
        </w:rPr>
        <w:t>Q11 : Quelle est la plus-value de construire l’ouvrage hydroélectrique de Belle Etoile ?</w:t>
      </w:r>
      <w:r w:rsidRPr="00A30074">
        <w:rPr>
          <w:color w:val="009051"/>
          <w:sz w:val="20"/>
          <w:szCs w:val="20"/>
        </w:rPr>
        <w:t xml:space="preserve"> </w:t>
      </w:r>
    </w:p>
    <w:p w14:paraId="0FE0BE0E" w14:textId="77777777" w:rsidR="003D08FC" w:rsidRPr="00A30074" w:rsidRDefault="003D08FC" w:rsidP="003D08FC">
      <w:pPr>
        <w:pStyle w:val="Pardeliste"/>
        <w:numPr>
          <w:ilvl w:val="0"/>
          <w:numId w:val="20"/>
        </w:numPr>
        <w:spacing w:after="0" w:line="240" w:lineRule="auto"/>
        <w:jc w:val="both"/>
        <w:rPr>
          <w:color w:val="009051"/>
          <w:sz w:val="20"/>
          <w:szCs w:val="20"/>
        </w:rPr>
      </w:pPr>
      <w:r w:rsidRPr="00A30074">
        <w:rPr>
          <w:color w:val="009051"/>
          <w:sz w:val="20"/>
          <w:szCs w:val="20"/>
        </w:rPr>
        <w:t xml:space="preserve">Nouvelle technique ? </w:t>
      </w:r>
    </w:p>
    <w:p w14:paraId="3BE7E585" w14:textId="77777777" w:rsidR="003D08FC" w:rsidRPr="00A30074" w:rsidRDefault="003D08FC" w:rsidP="003D08FC">
      <w:pPr>
        <w:pStyle w:val="Pardeliste"/>
        <w:spacing w:after="0" w:line="240" w:lineRule="auto"/>
        <w:jc w:val="both"/>
        <w:rPr>
          <w:b/>
          <w:color w:val="0070C0"/>
          <w:sz w:val="20"/>
          <w:szCs w:val="20"/>
        </w:rPr>
      </w:pPr>
      <w:r w:rsidRPr="00A30074">
        <w:rPr>
          <w:b/>
          <w:color w:val="0070C0"/>
          <w:sz w:val="20"/>
          <w:szCs w:val="20"/>
        </w:rPr>
        <w:t>Non on ne peut pas parler de nouvelle technique de production car c’est un ouvrage plutôt similaire qui sera installé. Mais au contraire, les enjeux liés à l’installation et à l’exploitation d’un PCH sur La Mana sont identifiés et maitrisés pour la plupart. Cela fait donc un REX intéressant en phase chantier et exploitation.</w:t>
      </w:r>
    </w:p>
    <w:p w14:paraId="4A5CEF44" w14:textId="77777777" w:rsidR="003D08FC" w:rsidRPr="00A30074" w:rsidRDefault="003D08FC" w:rsidP="003D08FC">
      <w:pPr>
        <w:pStyle w:val="Pardeliste"/>
        <w:numPr>
          <w:ilvl w:val="0"/>
          <w:numId w:val="20"/>
        </w:numPr>
        <w:spacing w:after="0" w:line="240" w:lineRule="auto"/>
        <w:jc w:val="both"/>
        <w:rPr>
          <w:color w:val="009051"/>
          <w:sz w:val="20"/>
          <w:szCs w:val="20"/>
        </w:rPr>
      </w:pPr>
      <w:r w:rsidRPr="00A30074">
        <w:rPr>
          <w:color w:val="009051"/>
          <w:sz w:val="20"/>
          <w:szCs w:val="20"/>
        </w:rPr>
        <w:t>Nouveau matériel ?</w:t>
      </w:r>
    </w:p>
    <w:p w14:paraId="6A53D646" w14:textId="77777777" w:rsidR="003D08FC" w:rsidRPr="00A30074" w:rsidRDefault="003D08FC" w:rsidP="003D08FC">
      <w:pPr>
        <w:pStyle w:val="Pardeliste"/>
        <w:spacing w:after="0" w:line="240" w:lineRule="auto"/>
        <w:jc w:val="both"/>
        <w:rPr>
          <w:b/>
          <w:color w:val="0070C0"/>
          <w:sz w:val="20"/>
          <w:szCs w:val="20"/>
        </w:rPr>
      </w:pPr>
      <w:r w:rsidRPr="00A30074">
        <w:rPr>
          <w:b/>
          <w:color w:val="0070C0"/>
          <w:sz w:val="20"/>
          <w:szCs w:val="20"/>
        </w:rPr>
        <w:t>Non idem même réponse, matériel similaire donc REX.</w:t>
      </w:r>
    </w:p>
    <w:p w14:paraId="2D501BB7" w14:textId="77777777" w:rsidR="003D08FC" w:rsidRPr="00A30074" w:rsidRDefault="003D08FC" w:rsidP="003D08FC">
      <w:pPr>
        <w:pStyle w:val="Pardeliste"/>
        <w:numPr>
          <w:ilvl w:val="0"/>
          <w:numId w:val="20"/>
        </w:numPr>
        <w:spacing w:after="0" w:line="240" w:lineRule="auto"/>
        <w:jc w:val="both"/>
        <w:rPr>
          <w:color w:val="009051"/>
          <w:sz w:val="20"/>
          <w:szCs w:val="20"/>
        </w:rPr>
      </w:pPr>
      <w:r w:rsidRPr="00A30074">
        <w:rPr>
          <w:color w:val="009051"/>
          <w:sz w:val="20"/>
          <w:szCs w:val="20"/>
        </w:rPr>
        <w:t xml:space="preserve">Tout simplement pour augmenter la capacité de Saut Maman Valentin ? </w:t>
      </w:r>
    </w:p>
    <w:p w14:paraId="7543FE9D" w14:textId="77777777" w:rsidR="003D08FC" w:rsidRPr="00A30074" w:rsidRDefault="003D08FC" w:rsidP="003D08FC">
      <w:pPr>
        <w:pStyle w:val="Pardeliste"/>
        <w:spacing w:after="0" w:line="240" w:lineRule="auto"/>
        <w:jc w:val="both"/>
        <w:rPr>
          <w:b/>
          <w:color w:val="0070C0"/>
          <w:sz w:val="20"/>
          <w:szCs w:val="20"/>
        </w:rPr>
      </w:pPr>
      <w:r w:rsidRPr="00A30074">
        <w:rPr>
          <w:b/>
          <w:color w:val="0070C0"/>
          <w:sz w:val="20"/>
          <w:szCs w:val="20"/>
        </w:rPr>
        <w:t>Avec le mode de fonctionnement au fil de l’eau, l’ouvrage de Belle-Etoile en exploitation n’aura aucune incidence en termes de production sur celui de Saut Maman Valentin. Au contraire il permettra de mutualiser une partie des moyens de maintenance.</w:t>
      </w:r>
    </w:p>
    <w:p w14:paraId="4C8BC3A5" w14:textId="77777777" w:rsidR="003D08FC" w:rsidRPr="00A30074" w:rsidRDefault="003D08FC" w:rsidP="003D08FC">
      <w:pPr>
        <w:pStyle w:val="Pardeliste"/>
        <w:numPr>
          <w:ilvl w:val="0"/>
          <w:numId w:val="20"/>
        </w:numPr>
        <w:spacing w:after="0" w:line="240" w:lineRule="auto"/>
        <w:jc w:val="both"/>
        <w:rPr>
          <w:color w:val="009051"/>
          <w:sz w:val="20"/>
          <w:szCs w:val="20"/>
        </w:rPr>
      </w:pPr>
      <w:r w:rsidRPr="00A30074">
        <w:rPr>
          <w:color w:val="009051"/>
          <w:sz w:val="20"/>
          <w:szCs w:val="20"/>
        </w:rPr>
        <w:t>Autre ?</w:t>
      </w:r>
    </w:p>
    <w:p w14:paraId="28DD7F76" w14:textId="77777777" w:rsidR="003D08FC" w:rsidRPr="00A30074" w:rsidRDefault="003D08FC" w:rsidP="003D08FC">
      <w:pPr>
        <w:spacing w:after="0" w:line="240" w:lineRule="auto"/>
        <w:jc w:val="both"/>
        <w:rPr>
          <w:color w:val="009051"/>
          <w:sz w:val="20"/>
          <w:szCs w:val="20"/>
        </w:rPr>
      </w:pPr>
    </w:p>
    <w:p w14:paraId="546FA8A2" w14:textId="77777777" w:rsidR="003D08FC" w:rsidRPr="00A30074" w:rsidRDefault="003D08FC" w:rsidP="003D08FC">
      <w:pPr>
        <w:jc w:val="both"/>
        <w:rPr>
          <w:b/>
          <w:color w:val="009051"/>
          <w:sz w:val="20"/>
          <w:szCs w:val="20"/>
        </w:rPr>
      </w:pPr>
      <w:r w:rsidRPr="00A30074">
        <w:rPr>
          <w:b/>
          <w:color w:val="009051"/>
          <w:sz w:val="20"/>
          <w:szCs w:val="20"/>
        </w:rPr>
        <w:t xml:space="preserve">Q12 : Impact des travaux de création de la continuation de la piste jusqu’à Belle Etoile ? </w:t>
      </w:r>
    </w:p>
    <w:p w14:paraId="5AA535BA" w14:textId="77777777" w:rsidR="003D08FC" w:rsidRPr="00A30074" w:rsidRDefault="003D08FC" w:rsidP="003D08FC">
      <w:pPr>
        <w:pStyle w:val="Pardeliste"/>
        <w:numPr>
          <w:ilvl w:val="0"/>
          <w:numId w:val="19"/>
        </w:numPr>
        <w:jc w:val="both"/>
        <w:rPr>
          <w:color w:val="009051"/>
          <w:sz w:val="20"/>
          <w:szCs w:val="20"/>
        </w:rPr>
      </w:pPr>
      <w:r w:rsidRPr="00A30074">
        <w:rPr>
          <w:color w:val="009051"/>
          <w:sz w:val="20"/>
          <w:szCs w:val="20"/>
        </w:rPr>
        <w:t>Croisement de criques, Déforestation.</w:t>
      </w:r>
    </w:p>
    <w:p w14:paraId="0F0B0979" w14:textId="77777777" w:rsidR="003D08FC" w:rsidRPr="00A30074" w:rsidRDefault="003D08FC" w:rsidP="003D08FC">
      <w:pPr>
        <w:pStyle w:val="Pardeliste"/>
        <w:jc w:val="both"/>
        <w:rPr>
          <w:color w:val="009051"/>
          <w:sz w:val="20"/>
          <w:szCs w:val="20"/>
        </w:rPr>
      </w:pPr>
      <w:r w:rsidRPr="00A30074">
        <w:rPr>
          <w:color w:val="009051"/>
          <w:sz w:val="20"/>
          <w:szCs w:val="20"/>
        </w:rPr>
        <w:t xml:space="preserve">Les impacts sur la création de la piste ont été estimés dans l’étude environnementale. </w:t>
      </w:r>
    </w:p>
    <w:p w14:paraId="357725D3" w14:textId="77777777" w:rsidR="003D08FC" w:rsidRPr="00A30074" w:rsidRDefault="003D08FC" w:rsidP="003D08FC">
      <w:pPr>
        <w:jc w:val="both"/>
        <w:rPr>
          <w:b/>
          <w:color w:val="009051"/>
          <w:sz w:val="20"/>
          <w:szCs w:val="20"/>
        </w:rPr>
      </w:pPr>
      <w:r w:rsidRPr="00A30074">
        <w:rPr>
          <w:b/>
          <w:color w:val="009051"/>
          <w:sz w:val="20"/>
          <w:szCs w:val="20"/>
        </w:rPr>
        <w:t>Q13 : Quel impact donnez-vous au fait que certaines espèces animales n’apparaissent qu’en 1 ou 2 exemplaires dans les recherches faites par la DEAL ou BIOTOPE ?</w:t>
      </w:r>
    </w:p>
    <w:p w14:paraId="36F2D257" w14:textId="77777777" w:rsidR="003D08FC" w:rsidRPr="00A30074" w:rsidRDefault="003D08FC" w:rsidP="003D08FC">
      <w:pPr>
        <w:pStyle w:val="Pardeliste"/>
        <w:jc w:val="both"/>
        <w:rPr>
          <w:b/>
          <w:color w:val="0070C0"/>
          <w:sz w:val="20"/>
          <w:szCs w:val="20"/>
        </w:rPr>
      </w:pPr>
      <w:r w:rsidRPr="00A30074">
        <w:rPr>
          <w:b/>
          <w:color w:val="0070C0"/>
          <w:sz w:val="20"/>
          <w:szCs w:val="20"/>
        </w:rPr>
        <w:t>Sur l’estimation des impacts, le Maitre d’Ouvrage s’en remet à l’expertise de son partenaire écologue. La difficulté sur l’exercice c’est l’exhaustivité des inventaires et la période d’observations, peut-être qu’elle a été favorable aux contacts des espèces ou encore défavorable. C’est pour cela qu’une approche en termes de potentialité est également menée, de sorte à ce que sur l’observation des habitats notamment, des mesures de prévention puissent être intégrées au projet.</w:t>
      </w:r>
    </w:p>
    <w:p w14:paraId="1C7C2069" w14:textId="77777777" w:rsidR="003D08FC" w:rsidRPr="00A30074" w:rsidRDefault="003D08FC" w:rsidP="003D08FC">
      <w:pPr>
        <w:pStyle w:val="Pardeliste"/>
        <w:jc w:val="both"/>
        <w:rPr>
          <w:b/>
          <w:color w:val="0070C0"/>
          <w:sz w:val="20"/>
          <w:szCs w:val="20"/>
        </w:rPr>
      </w:pPr>
    </w:p>
    <w:p w14:paraId="60F41696" w14:textId="77777777" w:rsidR="003D08FC" w:rsidRPr="00A30074" w:rsidRDefault="003D08FC" w:rsidP="003D08FC">
      <w:pPr>
        <w:pStyle w:val="Pardeliste"/>
        <w:jc w:val="both"/>
        <w:rPr>
          <w:b/>
          <w:color w:val="0070C0"/>
          <w:sz w:val="20"/>
          <w:szCs w:val="20"/>
        </w:rPr>
      </w:pPr>
      <w:r w:rsidRPr="00A30074">
        <w:rPr>
          <w:b/>
          <w:color w:val="0070C0"/>
          <w:sz w:val="20"/>
          <w:szCs w:val="20"/>
        </w:rPr>
        <w:t>En tout état de cause les espèces protégées font l’objet de la demande de dérogation et donc d’un programme de compensation</w:t>
      </w:r>
    </w:p>
    <w:p w14:paraId="0F136C69" w14:textId="77777777" w:rsidR="003D08FC" w:rsidRPr="00A30074" w:rsidRDefault="003D08FC" w:rsidP="003D08FC">
      <w:pPr>
        <w:jc w:val="both"/>
        <w:rPr>
          <w:color w:val="0070C0"/>
          <w:sz w:val="20"/>
          <w:szCs w:val="20"/>
        </w:rPr>
      </w:pPr>
      <w:r w:rsidRPr="00A30074">
        <w:rPr>
          <w:b/>
          <w:color w:val="009051"/>
          <w:sz w:val="20"/>
          <w:szCs w:val="20"/>
        </w:rPr>
        <w:t>Q14 : Comment allez-vous procéder si au coup de pelle vous découvrez un nid (quel qu’il soit), ou une colonie animale (loutre) ?</w:t>
      </w:r>
    </w:p>
    <w:p w14:paraId="7732AB8B" w14:textId="77777777" w:rsidR="003D08FC" w:rsidRPr="00A30074" w:rsidRDefault="003D08FC" w:rsidP="003D08FC">
      <w:pPr>
        <w:jc w:val="both"/>
        <w:rPr>
          <w:b/>
          <w:color w:val="0070C0"/>
          <w:sz w:val="20"/>
          <w:szCs w:val="20"/>
        </w:rPr>
      </w:pPr>
      <w:r w:rsidRPr="00A30074">
        <w:rPr>
          <w:b/>
          <w:color w:val="0070C0"/>
          <w:sz w:val="20"/>
          <w:szCs w:val="20"/>
        </w:rPr>
        <w:t>Les préconisations suivantes seront prises pour la réalisation des travaux</w:t>
      </w:r>
    </w:p>
    <w:p w14:paraId="6DEBE48F" w14:textId="77777777" w:rsidR="003D08FC" w:rsidRPr="00A30074" w:rsidRDefault="003D08FC" w:rsidP="003D08FC">
      <w:pPr>
        <w:pStyle w:val="Pardeliste"/>
        <w:numPr>
          <w:ilvl w:val="0"/>
          <w:numId w:val="19"/>
        </w:numPr>
        <w:jc w:val="both"/>
        <w:rPr>
          <w:b/>
          <w:color w:val="0070C0"/>
          <w:sz w:val="20"/>
          <w:szCs w:val="20"/>
        </w:rPr>
      </w:pPr>
      <w:r w:rsidRPr="00A30074">
        <w:rPr>
          <w:b/>
          <w:color w:val="0070C0"/>
          <w:sz w:val="20"/>
          <w:szCs w:val="20"/>
        </w:rPr>
        <w:t>Balisage des zones les plus sensibles en phase chantier</w:t>
      </w:r>
    </w:p>
    <w:p w14:paraId="0DAC45E7" w14:textId="77777777" w:rsidR="003D08FC" w:rsidRPr="00A30074" w:rsidRDefault="003D08FC" w:rsidP="003D08FC">
      <w:pPr>
        <w:pStyle w:val="Pardeliste"/>
        <w:numPr>
          <w:ilvl w:val="0"/>
          <w:numId w:val="19"/>
        </w:numPr>
        <w:jc w:val="both"/>
        <w:rPr>
          <w:b/>
          <w:color w:val="0070C0"/>
          <w:sz w:val="20"/>
          <w:szCs w:val="20"/>
        </w:rPr>
      </w:pPr>
      <w:r w:rsidRPr="00A30074">
        <w:rPr>
          <w:b/>
          <w:color w:val="0070C0"/>
          <w:sz w:val="20"/>
          <w:szCs w:val="20"/>
        </w:rPr>
        <w:t xml:space="preserve">Respect d’un calendrier écologique </w:t>
      </w:r>
    </w:p>
    <w:p w14:paraId="25025D73" w14:textId="77777777" w:rsidR="003D08FC" w:rsidRPr="00A30074" w:rsidRDefault="003D08FC" w:rsidP="003D08FC">
      <w:pPr>
        <w:pStyle w:val="Pardeliste"/>
        <w:numPr>
          <w:ilvl w:val="0"/>
          <w:numId w:val="19"/>
        </w:numPr>
        <w:jc w:val="both"/>
        <w:rPr>
          <w:b/>
          <w:color w:val="0070C0"/>
          <w:sz w:val="20"/>
          <w:szCs w:val="20"/>
        </w:rPr>
      </w:pPr>
      <w:r w:rsidRPr="00A30074">
        <w:rPr>
          <w:b/>
          <w:color w:val="0070C0"/>
          <w:sz w:val="20"/>
          <w:szCs w:val="20"/>
        </w:rPr>
        <w:t>Mandat d’un coordinateur écologique pendant la phase des travaux.</w:t>
      </w:r>
    </w:p>
    <w:p w14:paraId="66C7D6E6" w14:textId="77777777" w:rsidR="003D08FC" w:rsidRPr="00A30074" w:rsidRDefault="003D08FC" w:rsidP="003D08FC">
      <w:pPr>
        <w:jc w:val="both"/>
        <w:rPr>
          <w:b/>
          <w:color w:val="0070C0"/>
          <w:sz w:val="20"/>
          <w:szCs w:val="20"/>
        </w:rPr>
      </w:pPr>
      <w:r w:rsidRPr="00A30074">
        <w:rPr>
          <w:b/>
          <w:color w:val="0070C0"/>
          <w:sz w:val="20"/>
          <w:szCs w:val="20"/>
        </w:rPr>
        <w:t>En revanche, si des enjeux écologiques importants interviennent en phase chantier, ils feront l’objet d’un traitement spécifique (déplacement des individus si possible, réalisation d’un tracé alternatif, dispositif d’effarouchement…)</w:t>
      </w:r>
    </w:p>
    <w:p w14:paraId="1B8C1265" w14:textId="77777777" w:rsidR="003D08FC" w:rsidRPr="00A30074" w:rsidRDefault="003D08FC" w:rsidP="003D08FC">
      <w:pPr>
        <w:jc w:val="both"/>
        <w:rPr>
          <w:color w:val="009051"/>
          <w:sz w:val="20"/>
          <w:szCs w:val="20"/>
        </w:rPr>
      </w:pPr>
      <w:r w:rsidRPr="00A30074">
        <w:rPr>
          <w:b/>
          <w:color w:val="009051"/>
          <w:sz w:val="20"/>
          <w:szCs w:val="20"/>
        </w:rPr>
        <w:t>Q15 : MESURES COMPENSATOIRES :</w:t>
      </w:r>
      <w:r w:rsidRPr="00A30074">
        <w:rPr>
          <w:color w:val="009051"/>
          <w:sz w:val="20"/>
          <w:szCs w:val="20"/>
        </w:rPr>
        <w:t xml:space="preserve"> Document Biotope Vincent Rufray.                                                                         </w:t>
      </w:r>
    </w:p>
    <w:p w14:paraId="67AA6230" w14:textId="77777777" w:rsidR="003D08FC" w:rsidRPr="00A30074" w:rsidRDefault="003D08FC" w:rsidP="003D08FC">
      <w:pPr>
        <w:pStyle w:val="Pardeliste"/>
        <w:numPr>
          <w:ilvl w:val="0"/>
          <w:numId w:val="18"/>
        </w:numPr>
        <w:jc w:val="both"/>
        <w:rPr>
          <w:color w:val="009051"/>
          <w:sz w:val="20"/>
          <w:szCs w:val="20"/>
        </w:rPr>
      </w:pPr>
      <w:r w:rsidRPr="00A30074">
        <w:rPr>
          <w:color w:val="009051"/>
          <w:sz w:val="20"/>
          <w:szCs w:val="20"/>
        </w:rPr>
        <w:t xml:space="preserve">L’état général des anciennes rizières de Mana ne parait pas en bon état. Les rizières visitées en octobre 2017 lors de l’enquête sur le </w:t>
      </w:r>
      <w:r w:rsidRPr="00A30074">
        <w:rPr>
          <w:b/>
          <w:color w:val="009051"/>
          <w:sz w:val="20"/>
          <w:szCs w:val="20"/>
        </w:rPr>
        <w:t>PPRI&amp;L</w:t>
      </w:r>
      <w:r w:rsidRPr="00A30074">
        <w:rPr>
          <w:color w:val="009051"/>
          <w:sz w:val="20"/>
          <w:szCs w:val="20"/>
        </w:rPr>
        <w:t xml:space="preserve"> de Mana sont couvertes de végétation gênant la circulation de l’eau. Comment se fera l’équilibre rizières/mangroves/polders.</w:t>
      </w:r>
    </w:p>
    <w:p w14:paraId="0E85BFCE" w14:textId="77777777" w:rsidR="003D08FC" w:rsidRPr="00A30074" w:rsidRDefault="003D08FC" w:rsidP="003D08FC">
      <w:pPr>
        <w:pStyle w:val="Pardeliste"/>
        <w:jc w:val="both"/>
        <w:rPr>
          <w:color w:val="0070C0"/>
          <w:sz w:val="20"/>
          <w:szCs w:val="20"/>
        </w:rPr>
      </w:pPr>
      <w:r w:rsidRPr="00A30074">
        <w:rPr>
          <w:color w:val="0070C0"/>
          <w:sz w:val="20"/>
          <w:szCs w:val="20"/>
          <w:highlight w:val="yellow"/>
        </w:rPr>
        <w:t>Question pas vraiment comprise</w:t>
      </w:r>
    </w:p>
    <w:p w14:paraId="3C1BF8AF" w14:textId="77777777" w:rsidR="003D08FC" w:rsidRPr="00A30074" w:rsidRDefault="003D08FC" w:rsidP="003D08FC">
      <w:pPr>
        <w:pStyle w:val="Pardeliste"/>
        <w:jc w:val="both"/>
        <w:rPr>
          <w:b/>
          <w:color w:val="0070C0"/>
          <w:sz w:val="20"/>
          <w:szCs w:val="20"/>
        </w:rPr>
      </w:pPr>
      <w:r w:rsidRPr="00A30074">
        <w:rPr>
          <w:b/>
          <w:color w:val="0070C0"/>
          <w:sz w:val="20"/>
          <w:szCs w:val="20"/>
        </w:rPr>
        <w:t>L’idée c’est de maintenir le milieu ouvert. Mais à notre connaissance il n’y a pas de mangroves dans les espaces objet de la compensation. Les mangroves se situent entre les rizières et la mer, elles correspondent à la frange littorale</w:t>
      </w:r>
    </w:p>
    <w:p w14:paraId="182029EB" w14:textId="77777777" w:rsidR="003D08FC" w:rsidRPr="00A30074" w:rsidRDefault="003D08FC" w:rsidP="003D08FC">
      <w:pPr>
        <w:jc w:val="both"/>
        <w:rPr>
          <w:rFonts w:eastAsia="Times New Roman"/>
          <w:b/>
          <w:color w:val="009051"/>
          <w:sz w:val="20"/>
          <w:szCs w:val="20"/>
        </w:rPr>
      </w:pPr>
      <w:r w:rsidRPr="00A30074">
        <w:rPr>
          <w:rFonts w:eastAsia="Times New Roman"/>
          <w:b/>
          <w:color w:val="009051"/>
          <w:sz w:val="20"/>
          <w:szCs w:val="20"/>
        </w:rPr>
        <w:t xml:space="preserve">Q16 : RETOMBEES SUR LA GUYANE – RECRUTEMENT. </w:t>
      </w:r>
    </w:p>
    <w:p w14:paraId="24F4D5C5" w14:textId="77777777" w:rsidR="003D08FC" w:rsidRPr="00A30074" w:rsidRDefault="003D08FC" w:rsidP="003D08FC">
      <w:pPr>
        <w:pStyle w:val="Pardeliste"/>
        <w:numPr>
          <w:ilvl w:val="0"/>
          <w:numId w:val="16"/>
        </w:numPr>
        <w:jc w:val="both"/>
        <w:rPr>
          <w:rFonts w:eastAsia="Times New Roman"/>
          <w:color w:val="009051"/>
          <w:sz w:val="20"/>
          <w:szCs w:val="20"/>
        </w:rPr>
      </w:pPr>
      <w:r w:rsidRPr="00A30074">
        <w:rPr>
          <w:rFonts w:eastAsia="Times New Roman"/>
          <w:color w:val="009051"/>
          <w:sz w:val="20"/>
          <w:szCs w:val="20"/>
        </w:rPr>
        <w:t xml:space="preserve">Quel est la politique de Voltalia sur les entreprises devant intervenir dans la réalisation de ce projet ? Entreprises locales, Guyane ; entreprises métropole ; entreprise autres </w:t>
      </w:r>
      <w:proofErr w:type="gramStart"/>
      <w:r w:rsidRPr="00A30074">
        <w:rPr>
          <w:rFonts w:eastAsia="Times New Roman"/>
          <w:color w:val="009051"/>
          <w:sz w:val="20"/>
          <w:szCs w:val="20"/>
        </w:rPr>
        <w:t>pays,…</w:t>
      </w:r>
      <w:proofErr w:type="gramEnd"/>
    </w:p>
    <w:p w14:paraId="5FB99F49" w14:textId="77777777" w:rsidR="003D08FC" w:rsidRPr="00A30074" w:rsidRDefault="003D08FC" w:rsidP="003D08FC">
      <w:pPr>
        <w:pStyle w:val="Pardeliste"/>
        <w:jc w:val="both"/>
        <w:rPr>
          <w:rFonts w:eastAsia="Times New Roman"/>
          <w:b/>
          <w:color w:val="0070C0"/>
          <w:sz w:val="20"/>
          <w:szCs w:val="20"/>
        </w:rPr>
      </w:pPr>
      <w:r w:rsidRPr="00A30074">
        <w:rPr>
          <w:rFonts w:eastAsia="Times New Roman"/>
          <w:b/>
          <w:color w:val="0070C0"/>
          <w:sz w:val="20"/>
          <w:szCs w:val="20"/>
        </w:rPr>
        <w:t xml:space="preserve">Locale pour les lots le permettant : Ouverture de piste, génie civil léger, sécurité, </w:t>
      </w:r>
      <w:proofErr w:type="gramStart"/>
      <w:r w:rsidRPr="00A30074">
        <w:rPr>
          <w:rFonts w:eastAsia="Times New Roman"/>
          <w:b/>
          <w:color w:val="0070C0"/>
          <w:sz w:val="20"/>
          <w:szCs w:val="20"/>
        </w:rPr>
        <w:t>manutention,…</w:t>
      </w:r>
      <w:proofErr w:type="gramEnd"/>
      <w:r w:rsidRPr="00A30074">
        <w:rPr>
          <w:rFonts w:eastAsia="Times New Roman"/>
          <w:b/>
          <w:color w:val="0070C0"/>
          <w:sz w:val="20"/>
          <w:szCs w:val="20"/>
        </w:rPr>
        <w:t xml:space="preserve">              Ensuite le lot concernant l’usine fera l’objet d’une consultation élargie et le meilleur partenaire sera retenu.</w:t>
      </w:r>
    </w:p>
    <w:p w14:paraId="6F20A09D" w14:textId="77777777" w:rsidR="003D08FC" w:rsidRPr="00A30074" w:rsidRDefault="003D08FC" w:rsidP="003D08FC">
      <w:pPr>
        <w:pStyle w:val="Pardeliste"/>
        <w:jc w:val="both"/>
        <w:rPr>
          <w:rFonts w:eastAsia="Times New Roman"/>
          <w:color w:val="009051"/>
          <w:sz w:val="20"/>
          <w:szCs w:val="20"/>
        </w:rPr>
      </w:pPr>
    </w:p>
    <w:p w14:paraId="51BE92DB" w14:textId="77777777" w:rsidR="003D08FC" w:rsidRPr="00A30074" w:rsidRDefault="003D08FC" w:rsidP="003D08FC">
      <w:pPr>
        <w:pStyle w:val="Pardeliste"/>
        <w:numPr>
          <w:ilvl w:val="0"/>
          <w:numId w:val="16"/>
        </w:numPr>
        <w:jc w:val="both"/>
        <w:rPr>
          <w:rFonts w:eastAsia="Times New Roman"/>
          <w:color w:val="009051"/>
          <w:sz w:val="20"/>
          <w:szCs w:val="20"/>
        </w:rPr>
      </w:pPr>
      <w:r w:rsidRPr="00A30074">
        <w:rPr>
          <w:rFonts w:eastAsia="Times New Roman"/>
          <w:color w:val="009051"/>
          <w:sz w:val="20"/>
          <w:szCs w:val="20"/>
        </w:rPr>
        <w:t>La création de la centrale de Saut Belle Etoile devrait créer des postes de travail. Combien ?</w:t>
      </w:r>
    </w:p>
    <w:p w14:paraId="1714C416" w14:textId="77777777" w:rsidR="003D08FC" w:rsidRPr="00A30074" w:rsidRDefault="003D08FC" w:rsidP="003D08FC">
      <w:pPr>
        <w:pStyle w:val="Pardeliste"/>
        <w:jc w:val="both"/>
        <w:rPr>
          <w:rFonts w:eastAsia="Times New Roman"/>
          <w:b/>
          <w:color w:val="0070C0"/>
          <w:sz w:val="20"/>
          <w:szCs w:val="20"/>
        </w:rPr>
      </w:pPr>
      <w:r w:rsidRPr="00A30074">
        <w:rPr>
          <w:rFonts w:eastAsia="Times New Roman"/>
          <w:b/>
          <w:color w:val="0070C0"/>
          <w:sz w:val="20"/>
          <w:szCs w:val="20"/>
        </w:rPr>
        <w:t>Au moins 130 personnes seront employées sur le chantier durant 3 années avec un pic de coactivité aux alentours de 100 personnes.</w:t>
      </w:r>
    </w:p>
    <w:p w14:paraId="12B34262" w14:textId="77777777" w:rsidR="003D08FC" w:rsidRPr="00A30074" w:rsidRDefault="003D08FC" w:rsidP="003D08FC">
      <w:pPr>
        <w:pStyle w:val="Pardeliste"/>
        <w:jc w:val="both"/>
        <w:rPr>
          <w:rFonts w:eastAsia="Times New Roman"/>
          <w:b/>
          <w:color w:val="0070C0"/>
          <w:sz w:val="20"/>
          <w:szCs w:val="20"/>
        </w:rPr>
      </w:pPr>
      <w:r w:rsidRPr="00A30074">
        <w:rPr>
          <w:rFonts w:eastAsia="Times New Roman"/>
          <w:b/>
          <w:color w:val="0070C0"/>
          <w:sz w:val="20"/>
          <w:szCs w:val="20"/>
        </w:rPr>
        <w:lastRenderedPageBreak/>
        <w:t>7 ETP seront créés pour l’exploitation de la centrale :</w:t>
      </w:r>
    </w:p>
    <w:p w14:paraId="02065A89" w14:textId="77777777" w:rsidR="003D08FC" w:rsidRPr="00A30074" w:rsidRDefault="003D08FC" w:rsidP="003D08FC">
      <w:pPr>
        <w:pStyle w:val="Pardeliste"/>
        <w:numPr>
          <w:ilvl w:val="0"/>
          <w:numId w:val="26"/>
        </w:numPr>
        <w:jc w:val="both"/>
        <w:rPr>
          <w:rFonts w:eastAsia="Times New Roman"/>
          <w:b/>
          <w:color w:val="0070C0"/>
          <w:sz w:val="20"/>
          <w:szCs w:val="20"/>
        </w:rPr>
      </w:pPr>
      <w:r w:rsidRPr="00A30074">
        <w:rPr>
          <w:rFonts w:eastAsia="Times New Roman"/>
          <w:b/>
          <w:color w:val="0070C0"/>
          <w:sz w:val="20"/>
          <w:szCs w:val="20"/>
        </w:rPr>
        <w:t>Un responsable d’exploitation de la conduite de l’usine</w:t>
      </w:r>
    </w:p>
    <w:p w14:paraId="48CBDE56" w14:textId="77777777" w:rsidR="003D08FC" w:rsidRPr="00A30074" w:rsidRDefault="003D08FC" w:rsidP="003D08FC">
      <w:pPr>
        <w:pStyle w:val="Pardeliste"/>
        <w:numPr>
          <w:ilvl w:val="0"/>
          <w:numId w:val="26"/>
        </w:numPr>
        <w:jc w:val="both"/>
        <w:rPr>
          <w:rFonts w:eastAsia="Times New Roman"/>
          <w:b/>
          <w:color w:val="0070C0"/>
          <w:sz w:val="20"/>
          <w:szCs w:val="20"/>
        </w:rPr>
      </w:pPr>
      <w:r w:rsidRPr="00A30074">
        <w:rPr>
          <w:rFonts w:eastAsia="Times New Roman"/>
          <w:b/>
          <w:color w:val="0070C0"/>
          <w:sz w:val="20"/>
          <w:szCs w:val="20"/>
        </w:rPr>
        <w:t>3 gardiens (pour roulement en 3 x 8)</w:t>
      </w:r>
    </w:p>
    <w:p w14:paraId="501D554C" w14:textId="77777777" w:rsidR="003D08FC" w:rsidRPr="00A30074" w:rsidRDefault="003D08FC" w:rsidP="003D08FC">
      <w:pPr>
        <w:pStyle w:val="Pardeliste"/>
        <w:numPr>
          <w:ilvl w:val="0"/>
          <w:numId w:val="26"/>
        </w:numPr>
        <w:jc w:val="both"/>
        <w:rPr>
          <w:rFonts w:eastAsia="Times New Roman"/>
          <w:b/>
          <w:color w:val="0070C0"/>
          <w:sz w:val="20"/>
          <w:szCs w:val="20"/>
        </w:rPr>
      </w:pPr>
      <w:r w:rsidRPr="00A30074">
        <w:rPr>
          <w:rFonts w:eastAsia="Times New Roman"/>
          <w:b/>
          <w:color w:val="0070C0"/>
          <w:sz w:val="20"/>
          <w:szCs w:val="20"/>
        </w:rPr>
        <w:t xml:space="preserve">3 techniciens. </w:t>
      </w:r>
    </w:p>
    <w:p w14:paraId="105E1D1A" w14:textId="77777777" w:rsidR="003D08FC" w:rsidRPr="00A30074" w:rsidRDefault="003D08FC" w:rsidP="003D08FC">
      <w:pPr>
        <w:pStyle w:val="Pardeliste"/>
        <w:jc w:val="both"/>
        <w:rPr>
          <w:rFonts w:eastAsia="Times New Roman"/>
          <w:color w:val="0070C0"/>
          <w:sz w:val="20"/>
          <w:szCs w:val="20"/>
        </w:rPr>
      </w:pPr>
    </w:p>
    <w:p w14:paraId="058F35C8" w14:textId="77777777" w:rsidR="003D08FC" w:rsidRPr="00A30074" w:rsidRDefault="003D08FC" w:rsidP="003D08FC">
      <w:pPr>
        <w:pStyle w:val="Pardeliste"/>
        <w:numPr>
          <w:ilvl w:val="0"/>
          <w:numId w:val="16"/>
        </w:numPr>
        <w:jc w:val="both"/>
        <w:rPr>
          <w:rFonts w:eastAsia="Times New Roman"/>
          <w:color w:val="009051"/>
          <w:sz w:val="20"/>
          <w:szCs w:val="20"/>
        </w:rPr>
      </w:pPr>
      <w:r w:rsidRPr="00A30074">
        <w:rPr>
          <w:rFonts w:eastAsia="Times New Roman"/>
          <w:color w:val="009051"/>
          <w:sz w:val="20"/>
          <w:szCs w:val="20"/>
        </w:rPr>
        <w:t>Quels métiers recherchés ? Quels recrutements ?</w:t>
      </w:r>
    </w:p>
    <w:p w14:paraId="620EEA22" w14:textId="77777777" w:rsidR="003D08FC" w:rsidRPr="00A30074" w:rsidRDefault="003D08FC" w:rsidP="003D08FC">
      <w:pPr>
        <w:pStyle w:val="Pardeliste"/>
        <w:jc w:val="both"/>
        <w:rPr>
          <w:rFonts w:eastAsia="Times New Roman"/>
          <w:b/>
          <w:color w:val="0070C0"/>
          <w:sz w:val="20"/>
          <w:szCs w:val="20"/>
        </w:rPr>
      </w:pPr>
      <w:r w:rsidRPr="00A30074">
        <w:rPr>
          <w:rFonts w:eastAsia="Times New Roman"/>
          <w:b/>
          <w:color w:val="0070C0"/>
          <w:sz w:val="20"/>
          <w:szCs w:val="20"/>
        </w:rPr>
        <w:t>Les profils recherchés sont variés et vont dépendre du schéma de consultation retenu sur sélection des partenaires. Aujourd’hui, il y a de bonnes chances pour qu’une solution de type « clé en main » soit retenue avec la réalisation de l’ensemble des travaux par un constructeur ensemblier.</w:t>
      </w:r>
    </w:p>
    <w:p w14:paraId="71390832" w14:textId="77777777" w:rsidR="003D08FC" w:rsidRPr="00A30074" w:rsidRDefault="003D08FC" w:rsidP="003D08FC">
      <w:pPr>
        <w:rPr>
          <w:b/>
          <w:color w:val="009051"/>
          <w:sz w:val="20"/>
          <w:szCs w:val="20"/>
        </w:rPr>
      </w:pPr>
      <w:r w:rsidRPr="00A30074">
        <w:rPr>
          <w:b/>
          <w:color w:val="009051"/>
          <w:sz w:val="20"/>
          <w:szCs w:val="20"/>
        </w:rPr>
        <w:t xml:space="preserve">Q17 : SUITE </w:t>
      </w:r>
    </w:p>
    <w:p w14:paraId="33FC4AF2" w14:textId="77777777" w:rsidR="003D08FC" w:rsidRPr="00A30074" w:rsidRDefault="003D08FC" w:rsidP="003D08FC">
      <w:pPr>
        <w:pStyle w:val="Pardeliste"/>
        <w:numPr>
          <w:ilvl w:val="0"/>
          <w:numId w:val="21"/>
        </w:numPr>
        <w:rPr>
          <w:color w:val="009051"/>
          <w:sz w:val="20"/>
          <w:szCs w:val="20"/>
        </w:rPr>
      </w:pPr>
      <w:r w:rsidRPr="00A30074">
        <w:rPr>
          <w:color w:val="009051"/>
          <w:sz w:val="20"/>
          <w:szCs w:val="20"/>
        </w:rPr>
        <w:t xml:space="preserve">Après les réalisations VOLTALIA déjà réalisées en Guyane (Centrale biomasse de Kourou, Champ solaire de Montsinéry, Centrale de Saut Maman Valentin sur la Mana, </w:t>
      </w:r>
      <w:r w:rsidRPr="00A30074">
        <w:rPr>
          <w:strike/>
          <w:color w:val="009051"/>
          <w:sz w:val="20"/>
          <w:szCs w:val="20"/>
        </w:rPr>
        <w:t>Centrale de Saut Sonnelle sur l’Inini</w:t>
      </w:r>
      <w:r w:rsidRPr="00A30074">
        <w:rPr>
          <w:color w:val="009051"/>
          <w:sz w:val="20"/>
          <w:szCs w:val="20"/>
        </w:rPr>
        <w:t>), si ceci ne relève pas du secret industriel, quelles sont les futurs projets qui seront présentés pour le bénéfice de la Guyane et de ses communes…</w:t>
      </w:r>
    </w:p>
    <w:p w14:paraId="70D3E53A" w14:textId="77777777" w:rsidR="003D08FC" w:rsidRPr="00A30074" w:rsidRDefault="003D08FC" w:rsidP="00A30074">
      <w:pPr>
        <w:pStyle w:val="Sansinterligne"/>
        <w:ind w:left="708"/>
        <w:rPr>
          <w:b/>
          <w:color w:val="0070C0"/>
          <w:sz w:val="20"/>
          <w:szCs w:val="20"/>
        </w:rPr>
      </w:pPr>
      <w:r w:rsidRPr="00A30074">
        <w:rPr>
          <w:b/>
          <w:color w:val="0070C0"/>
          <w:sz w:val="20"/>
          <w:szCs w:val="20"/>
        </w:rPr>
        <w:t>Attention : Saut Sonnelle n’est pas encore construit.</w:t>
      </w:r>
    </w:p>
    <w:p w14:paraId="0C0DCE92" w14:textId="77777777" w:rsidR="003D08FC" w:rsidRPr="00A30074" w:rsidRDefault="003D08FC" w:rsidP="00A30074">
      <w:pPr>
        <w:pStyle w:val="Sansinterligne"/>
        <w:ind w:left="708"/>
        <w:rPr>
          <w:b/>
          <w:color w:val="0070C0"/>
          <w:sz w:val="20"/>
          <w:szCs w:val="20"/>
        </w:rPr>
      </w:pPr>
      <w:r w:rsidRPr="00A30074">
        <w:rPr>
          <w:b/>
          <w:color w:val="0070C0"/>
          <w:sz w:val="20"/>
          <w:szCs w:val="20"/>
        </w:rPr>
        <w:t>Savane des Pères à Sinnamary : Solaire + stockage</w:t>
      </w:r>
    </w:p>
    <w:p w14:paraId="08BA6B1E" w14:textId="77777777" w:rsidR="003D08FC" w:rsidRPr="00A30074" w:rsidRDefault="003D08FC" w:rsidP="00A30074">
      <w:pPr>
        <w:pStyle w:val="Sansinterligne"/>
        <w:ind w:left="708"/>
        <w:rPr>
          <w:b/>
          <w:color w:val="0070C0"/>
          <w:sz w:val="20"/>
          <w:szCs w:val="20"/>
        </w:rPr>
      </w:pPr>
      <w:r w:rsidRPr="00A30074">
        <w:rPr>
          <w:b/>
          <w:color w:val="0070C0"/>
          <w:sz w:val="20"/>
          <w:szCs w:val="20"/>
        </w:rPr>
        <w:t>Projet éolien Cr’Eole à Matiti.</w:t>
      </w:r>
    </w:p>
    <w:p w14:paraId="6DFE84CA" w14:textId="77777777" w:rsidR="00A30074" w:rsidRDefault="00A30074" w:rsidP="003D08FC">
      <w:pPr>
        <w:ind w:left="360"/>
        <w:rPr>
          <w:b/>
          <w:color w:val="0070C0"/>
          <w:sz w:val="20"/>
          <w:szCs w:val="20"/>
        </w:rPr>
      </w:pPr>
    </w:p>
    <w:p w14:paraId="2AAA612E" w14:textId="77777777" w:rsidR="00A30074" w:rsidRDefault="00A30074" w:rsidP="003D08FC">
      <w:pPr>
        <w:ind w:left="360"/>
        <w:rPr>
          <w:b/>
          <w:color w:val="0070C0"/>
          <w:sz w:val="20"/>
          <w:szCs w:val="20"/>
        </w:rPr>
        <w:sectPr w:rsidR="00A30074" w:rsidSect="00495144">
          <w:pgSz w:w="11906" w:h="16838"/>
          <w:pgMar w:top="1024" w:right="1133" w:bottom="1419" w:left="1417" w:header="708" w:footer="708" w:gutter="0"/>
          <w:cols w:space="708"/>
          <w:titlePg/>
          <w:docGrid w:linePitch="360"/>
        </w:sectPr>
      </w:pPr>
    </w:p>
    <w:p w14:paraId="50D7024A" w14:textId="488149F1" w:rsidR="00B60B4C" w:rsidRPr="00CE5802" w:rsidRDefault="00CE5802" w:rsidP="00B60B4C">
      <w:pPr>
        <w:pStyle w:val="Sansinterligne"/>
        <w:rPr>
          <w:b/>
          <w:sz w:val="24"/>
          <w:szCs w:val="24"/>
        </w:rPr>
      </w:pPr>
      <w:r w:rsidRPr="00CE5802">
        <w:rPr>
          <w:b/>
          <w:sz w:val="24"/>
          <w:szCs w:val="24"/>
        </w:rPr>
        <w:lastRenderedPageBreak/>
        <w:t xml:space="preserve">5/ </w:t>
      </w:r>
      <w:r w:rsidR="00B60B4C" w:rsidRPr="00CE5802">
        <w:rPr>
          <w:b/>
          <w:sz w:val="24"/>
          <w:szCs w:val="24"/>
        </w:rPr>
        <w:t>CONCLUSION</w:t>
      </w:r>
      <w:r w:rsidRPr="00CE5802">
        <w:rPr>
          <w:b/>
          <w:sz w:val="24"/>
          <w:szCs w:val="24"/>
        </w:rPr>
        <w:t xml:space="preserve"> GENERALE.</w:t>
      </w:r>
    </w:p>
    <w:p w14:paraId="637FC22C" w14:textId="77777777" w:rsidR="00B60B4C" w:rsidRPr="002917BD" w:rsidRDefault="00B60B4C" w:rsidP="00B60B4C">
      <w:pPr>
        <w:pStyle w:val="Sansinterligne"/>
        <w:rPr>
          <w:sz w:val="20"/>
          <w:szCs w:val="20"/>
        </w:rPr>
      </w:pPr>
    </w:p>
    <w:p w14:paraId="37490467" w14:textId="4621B588" w:rsidR="00B60B4C" w:rsidRPr="002917BD" w:rsidRDefault="00D43765" w:rsidP="00B60B4C">
      <w:pPr>
        <w:pStyle w:val="Sansinterligne"/>
        <w:jc w:val="both"/>
        <w:rPr>
          <w:sz w:val="20"/>
          <w:szCs w:val="20"/>
        </w:rPr>
      </w:pPr>
      <w:r>
        <w:rPr>
          <w:sz w:val="20"/>
          <w:szCs w:val="20"/>
        </w:rPr>
        <w:t>Le lundi 26 mars 2018,</w:t>
      </w:r>
      <w:r w:rsidR="00B60B4C" w:rsidRPr="002917BD">
        <w:rPr>
          <w:sz w:val="20"/>
          <w:szCs w:val="20"/>
        </w:rPr>
        <w:t xml:space="preserve"> à l’heure de fermeture des bureaux de la Mairie de Mana, le délai d’enquête étant expiré, le commissaire enquêteur a clos le registre d’enquête.</w:t>
      </w:r>
    </w:p>
    <w:p w14:paraId="073AA4E9" w14:textId="77777777" w:rsidR="00B60B4C" w:rsidRPr="002917BD" w:rsidRDefault="00B60B4C" w:rsidP="00B60B4C">
      <w:pPr>
        <w:pStyle w:val="Sansinterligne"/>
        <w:jc w:val="both"/>
        <w:rPr>
          <w:sz w:val="20"/>
          <w:szCs w:val="20"/>
        </w:rPr>
      </w:pPr>
    </w:p>
    <w:p w14:paraId="6FD528AD" w14:textId="77777777" w:rsidR="00B60B4C" w:rsidRPr="002917BD" w:rsidRDefault="00B60B4C" w:rsidP="00B60B4C">
      <w:pPr>
        <w:pStyle w:val="Sansinterligne"/>
        <w:jc w:val="both"/>
        <w:rPr>
          <w:sz w:val="20"/>
          <w:szCs w:val="20"/>
        </w:rPr>
      </w:pPr>
      <w:r w:rsidRPr="002917BD">
        <w:rPr>
          <w:sz w:val="20"/>
          <w:szCs w:val="20"/>
        </w:rPr>
        <w:t xml:space="preserve">Toutes les formalités réglementaires prescrites par l’Arrêté 12-2018, signé le 6 février 2018, ont été remplies. </w:t>
      </w:r>
    </w:p>
    <w:p w14:paraId="5F86713A" w14:textId="77777777" w:rsidR="00B60B4C" w:rsidRPr="002917BD" w:rsidRDefault="00B60B4C" w:rsidP="00B60B4C">
      <w:pPr>
        <w:pStyle w:val="Sansinterligne"/>
        <w:jc w:val="both"/>
        <w:rPr>
          <w:sz w:val="20"/>
          <w:szCs w:val="20"/>
        </w:rPr>
      </w:pPr>
      <w:r w:rsidRPr="002917BD">
        <w:rPr>
          <w:sz w:val="20"/>
          <w:szCs w:val="20"/>
        </w:rPr>
        <w:t>L’enquête s’est déroulée de façon satisfaisante, dans de bonnes conditions.</w:t>
      </w:r>
    </w:p>
    <w:p w14:paraId="43B2ABFD" w14:textId="77777777" w:rsidR="00B60B4C" w:rsidRPr="002917BD" w:rsidRDefault="00B60B4C" w:rsidP="00B60B4C">
      <w:pPr>
        <w:pStyle w:val="Sansinterligne"/>
        <w:jc w:val="both"/>
        <w:rPr>
          <w:sz w:val="20"/>
          <w:szCs w:val="20"/>
        </w:rPr>
      </w:pPr>
    </w:p>
    <w:p w14:paraId="387CF4A8" w14:textId="0372BC81" w:rsidR="00B60B4C" w:rsidRPr="002917BD" w:rsidRDefault="00F86623" w:rsidP="00B60B4C">
      <w:pPr>
        <w:pStyle w:val="Sansinterligne"/>
        <w:jc w:val="both"/>
        <w:rPr>
          <w:sz w:val="20"/>
          <w:szCs w:val="20"/>
        </w:rPr>
      </w:pPr>
      <w:r>
        <w:rPr>
          <w:sz w:val="20"/>
          <w:szCs w:val="20"/>
        </w:rPr>
        <w:t>Le Public aura</w:t>
      </w:r>
      <w:r w:rsidR="00EB55E2">
        <w:rPr>
          <w:sz w:val="20"/>
          <w:szCs w:val="20"/>
        </w:rPr>
        <w:t>it</w:t>
      </w:r>
      <w:r w:rsidR="00B60B4C" w:rsidRPr="002917BD">
        <w:rPr>
          <w:sz w:val="20"/>
          <w:szCs w:val="20"/>
        </w:rPr>
        <w:t xml:space="preserve"> pu prendre connaissance du dossier, même hors permanences du commissaire enquêteur.</w:t>
      </w:r>
    </w:p>
    <w:p w14:paraId="2CC2B284" w14:textId="77777777" w:rsidR="00B60B4C" w:rsidRPr="002917BD" w:rsidRDefault="00B60B4C" w:rsidP="00B60B4C">
      <w:pPr>
        <w:pStyle w:val="Sansinterligne"/>
        <w:jc w:val="both"/>
        <w:rPr>
          <w:sz w:val="20"/>
          <w:szCs w:val="20"/>
        </w:rPr>
      </w:pPr>
      <w:r w:rsidRPr="002917BD">
        <w:rPr>
          <w:sz w:val="20"/>
          <w:szCs w:val="20"/>
        </w:rPr>
        <w:t>La rédaction détaillée du déroulement de l’enquête et l’analyse des observations étant terminées, nous, commissaire enquêteur, déclarons clos le présent rapport et rédigeons nos conclusions et avis dans un document séparé, joint au dossier.</w:t>
      </w:r>
    </w:p>
    <w:p w14:paraId="4447317E" w14:textId="77777777" w:rsidR="00B60B4C" w:rsidRPr="002917BD" w:rsidRDefault="00B60B4C" w:rsidP="00B60B4C">
      <w:pPr>
        <w:pStyle w:val="Sansinterligne"/>
        <w:jc w:val="both"/>
        <w:rPr>
          <w:sz w:val="20"/>
          <w:szCs w:val="20"/>
        </w:rPr>
      </w:pPr>
    </w:p>
    <w:p w14:paraId="65ADBEA3" w14:textId="75934220" w:rsidR="00B60B4C" w:rsidRPr="00EB55E2" w:rsidRDefault="00B60B4C" w:rsidP="00B60B4C">
      <w:pPr>
        <w:pStyle w:val="Sansinterligne"/>
        <w:jc w:val="both"/>
        <w:rPr>
          <w:i/>
          <w:color w:val="FF0000"/>
          <w:sz w:val="20"/>
          <w:szCs w:val="20"/>
        </w:rPr>
      </w:pPr>
      <w:r w:rsidRPr="002917BD">
        <w:rPr>
          <w:sz w:val="20"/>
          <w:szCs w:val="20"/>
        </w:rPr>
        <w:t>Comme le prévoit la loi, une fois l’enquête terminée, le commissaire enquêteur a remis au Pétitionnaire, la Société VOLTALIA, le Procès-Verbal de Synthèse des observations recueillies, avec les commentaires du commissaire enquêteur et une liste de questions d’importance différente</w:t>
      </w:r>
      <w:r w:rsidR="00D43765">
        <w:rPr>
          <w:sz w:val="20"/>
          <w:szCs w:val="20"/>
        </w:rPr>
        <w:t>.</w:t>
      </w:r>
    </w:p>
    <w:p w14:paraId="5E6651A7" w14:textId="5C4F1F5F" w:rsidR="00B60B4C" w:rsidRPr="00161EA8" w:rsidRDefault="00B60B4C" w:rsidP="000F7B46">
      <w:pPr>
        <w:rPr>
          <w:color w:val="0070C0"/>
          <w:sz w:val="20"/>
          <w:szCs w:val="20"/>
        </w:rPr>
      </w:pPr>
      <w:r w:rsidRPr="002917BD">
        <w:rPr>
          <w:sz w:val="20"/>
          <w:szCs w:val="20"/>
        </w:rPr>
        <w:t xml:space="preserve">En retour, conformément à la demande, la Société VOLTALIA a fait parvenir ses commentaires et réponses aux questions </w:t>
      </w:r>
      <w:r w:rsidRPr="002917BD">
        <w:rPr>
          <w:color w:val="000000" w:themeColor="text1"/>
          <w:sz w:val="20"/>
          <w:szCs w:val="20"/>
        </w:rPr>
        <w:t>le</w:t>
      </w:r>
      <w:r w:rsidRPr="00501FB5">
        <w:rPr>
          <w:color w:val="000000" w:themeColor="text1"/>
          <w:sz w:val="20"/>
          <w:szCs w:val="20"/>
        </w:rPr>
        <w:t xml:space="preserve"> </w:t>
      </w:r>
      <w:r w:rsidR="00501FB5" w:rsidRPr="00501FB5">
        <w:rPr>
          <w:color w:val="000000" w:themeColor="text1"/>
          <w:sz w:val="20"/>
          <w:szCs w:val="20"/>
        </w:rPr>
        <w:t>27</w:t>
      </w:r>
      <w:r w:rsidRPr="00501FB5">
        <w:rPr>
          <w:color w:val="000000" w:themeColor="text1"/>
          <w:sz w:val="20"/>
          <w:szCs w:val="20"/>
        </w:rPr>
        <w:t xml:space="preserve"> </w:t>
      </w:r>
      <w:r w:rsidRPr="002917BD">
        <w:rPr>
          <w:color w:val="000000" w:themeColor="text1"/>
          <w:sz w:val="20"/>
          <w:szCs w:val="20"/>
        </w:rPr>
        <w:t>mars 2018, sans attendre la fin du délai légal de quinze jours</w:t>
      </w:r>
      <w:r w:rsidR="000F7B46">
        <w:rPr>
          <w:color w:val="000000" w:themeColor="text1"/>
          <w:sz w:val="20"/>
          <w:szCs w:val="20"/>
        </w:rPr>
        <w:t xml:space="preserve">. </w:t>
      </w:r>
      <w:r w:rsidR="000F7B46" w:rsidRPr="00161EA8">
        <w:rPr>
          <w:color w:val="0070C0"/>
          <w:sz w:val="20"/>
          <w:szCs w:val="20"/>
        </w:rPr>
        <w:t xml:space="preserve">Les réponses aux questions sont satisfaisantes et sont </w:t>
      </w:r>
      <w:r w:rsidR="000F7B46" w:rsidRPr="00161EA8">
        <w:rPr>
          <w:b/>
          <w:color w:val="0070C0"/>
          <w:sz w:val="20"/>
          <w:szCs w:val="20"/>
        </w:rPr>
        <w:t>données en</w:t>
      </w:r>
      <w:r w:rsidR="00161EA8" w:rsidRPr="00161EA8">
        <w:rPr>
          <w:b/>
          <w:color w:val="0070C0"/>
          <w:sz w:val="20"/>
          <w:szCs w:val="20"/>
        </w:rPr>
        <w:t xml:space="preserve"> pages 12 à 19 de la présente partie du rapport</w:t>
      </w:r>
      <w:r w:rsidR="00161EA8" w:rsidRPr="00161EA8">
        <w:rPr>
          <w:color w:val="0070C0"/>
          <w:sz w:val="20"/>
          <w:szCs w:val="20"/>
        </w:rPr>
        <w:t>.</w:t>
      </w:r>
    </w:p>
    <w:p w14:paraId="16574B90" w14:textId="4124B7F7" w:rsidR="00B60B4C" w:rsidRDefault="00B60B4C" w:rsidP="00B60B4C">
      <w:pPr>
        <w:pStyle w:val="Sansinterligne"/>
        <w:jc w:val="both"/>
        <w:rPr>
          <w:sz w:val="20"/>
          <w:szCs w:val="20"/>
        </w:rPr>
      </w:pPr>
      <w:r w:rsidRPr="002917BD">
        <w:rPr>
          <w:sz w:val="20"/>
          <w:szCs w:val="20"/>
        </w:rPr>
        <w:t>Après une étude approfondie et</w:t>
      </w:r>
      <w:r>
        <w:rPr>
          <w:sz w:val="20"/>
          <w:szCs w:val="20"/>
        </w:rPr>
        <w:t xml:space="preserve"> attentive du dossier, des </w:t>
      </w:r>
      <w:r w:rsidRPr="002917BD">
        <w:rPr>
          <w:sz w:val="20"/>
          <w:szCs w:val="20"/>
        </w:rPr>
        <w:t xml:space="preserve">entretiens </w:t>
      </w:r>
      <w:r>
        <w:rPr>
          <w:sz w:val="20"/>
          <w:szCs w:val="20"/>
        </w:rPr>
        <w:t xml:space="preserve">ont été nécessaires </w:t>
      </w:r>
      <w:r w:rsidRPr="002917BD">
        <w:rPr>
          <w:sz w:val="20"/>
          <w:szCs w:val="20"/>
        </w:rPr>
        <w:t>avec le personnel du Service de l’Urbanisme</w:t>
      </w:r>
      <w:r w:rsidR="00D43765">
        <w:rPr>
          <w:sz w:val="20"/>
          <w:szCs w:val="20"/>
        </w:rPr>
        <w:t xml:space="preserve"> de la Mairie de Mana,</w:t>
      </w:r>
      <w:r w:rsidR="00161EA8">
        <w:rPr>
          <w:sz w:val="20"/>
          <w:szCs w:val="20"/>
        </w:rPr>
        <w:t xml:space="preserve"> de la société VOLTALIA</w:t>
      </w:r>
      <w:r w:rsidR="00D43765">
        <w:rPr>
          <w:sz w:val="20"/>
          <w:szCs w:val="20"/>
        </w:rPr>
        <w:t xml:space="preserve">, </w:t>
      </w:r>
      <w:r>
        <w:rPr>
          <w:sz w:val="20"/>
          <w:szCs w:val="20"/>
        </w:rPr>
        <w:t xml:space="preserve">ceci </w:t>
      </w:r>
      <w:r w:rsidRPr="002917BD">
        <w:rPr>
          <w:sz w:val="20"/>
          <w:szCs w:val="20"/>
        </w:rPr>
        <w:t>pour mieux appr</w:t>
      </w:r>
      <w:r>
        <w:rPr>
          <w:sz w:val="20"/>
          <w:szCs w:val="20"/>
        </w:rPr>
        <w:t>éhender les enjeux de l’enquête.</w:t>
      </w:r>
    </w:p>
    <w:p w14:paraId="2DFA8943" w14:textId="77777777" w:rsidR="00B60B4C" w:rsidRDefault="00B60B4C" w:rsidP="00B60B4C">
      <w:pPr>
        <w:pStyle w:val="Sansinterligne"/>
        <w:jc w:val="both"/>
        <w:rPr>
          <w:sz w:val="20"/>
          <w:szCs w:val="20"/>
        </w:rPr>
      </w:pPr>
    </w:p>
    <w:p w14:paraId="7F70A0C9" w14:textId="2BF4369C" w:rsidR="00B60B4C" w:rsidRDefault="00B60B4C" w:rsidP="00B60B4C">
      <w:pPr>
        <w:pStyle w:val="Sansinterligne"/>
        <w:jc w:val="both"/>
        <w:rPr>
          <w:sz w:val="20"/>
          <w:szCs w:val="20"/>
        </w:rPr>
      </w:pPr>
      <w:r>
        <w:rPr>
          <w:sz w:val="20"/>
          <w:szCs w:val="20"/>
        </w:rPr>
        <w:t>L</w:t>
      </w:r>
      <w:r w:rsidRPr="002917BD">
        <w:rPr>
          <w:sz w:val="20"/>
          <w:szCs w:val="20"/>
        </w:rPr>
        <w:t xml:space="preserve">a visite de la centrale hydroélectrique de Saut Maman Valentin, avant </w:t>
      </w:r>
      <w:r w:rsidR="00D43765">
        <w:rPr>
          <w:sz w:val="20"/>
          <w:szCs w:val="20"/>
        </w:rPr>
        <w:t xml:space="preserve">début de </w:t>
      </w:r>
      <w:r w:rsidRPr="002917BD">
        <w:rPr>
          <w:sz w:val="20"/>
          <w:szCs w:val="20"/>
        </w:rPr>
        <w:t>l’enquête,</w:t>
      </w:r>
      <w:r>
        <w:rPr>
          <w:sz w:val="20"/>
          <w:szCs w:val="20"/>
        </w:rPr>
        <w:t xml:space="preserve"> a permis de</w:t>
      </w:r>
      <w:r w:rsidRPr="002917BD">
        <w:rPr>
          <w:sz w:val="20"/>
          <w:szCs w:val="20"/>
        </w:rPr>
        <w:t xml:space="preserve"> mieux comprendre les objectifs visés par le projet nouveau de Saut Belle Etoile</w:t>
      </w:r>
      <w:r>
        <w:rPr>
          <w:sz w:val="20"/>
          <w:szCs w:val="20"/>
        </w:rPr>
        <w:t xml:space="preserve"> et de </w:t>
      </w:r>
      <w:r w:rsidRPr="002917BD">
        <w:rPr>
          <w:sz w:val="20"/>
          <w:szCs w:val="20"/>
        </w:rPr>
        <w:t>visualiser concrètement les lieux dans leur environnement et ainsi pouvoir se rendre compte de ce que sera la situation de la nouvelle centrale et</w:t>
      </w:r>
      <w:r w:rsidR="00161EA8">
        <w:rPr>
          <w:sz w:val="20"/>
          <w:szCs w:val="20"/>
        </w:rPr>
        <w:t xml:space="preserve"> pouvoir ainsi mieux comprendre</w:t>
      </w:r>
      <w:r w:rsidRPr="002917BD">
        <w:rPr>
          <w:sz w:val="20"/>
          <w:szCs w:val="20"/>
        </w:rPr>
        <w:t xml:space="preserve"> la réalité de ce projet.</w:t>
      </w:r>
      <w:r w:rsidR="00D43765">
        <w:rPr>
          <w:sz w:val="20"/>
          <w:szCs w:val="20"/>
        </w:rPr>
        <w:t xml:space="preserve"> </w:t>
      </w:r>
    </w:p>
    <w:p w14:paraId="1ED529DF" w14:textId="77777777" w:rsidR="00B60B4C" w:rsidRDefault="00B60B4C" w:rsidP="00B60B4C">
      <w:pPr>
        <w:pStyle w:val="Sansinterligne"/>
        <w:jc w:val="both"/>
        <w:rPr>
          <w:sz w:val="20"/>
          <w:szCs w:val="20"/>
        </w:rPr>
      </w:pPr>
    </w:p>
    <w:p w14:paraId="72B40462" w14:textId="77777777" w:rsidR="00B60B4C" w:rsidRPr="002917BD" w:rsidRDefault="00B60B4C" w:rsidP="00B60B4C">
      <w:pPr>
        <w:pStyle w:val="Sansinterligne"/>
        <w:jc w:val="both"/>
        <w:rPr>
          <w:sz w:val="20"/>
          <w:szCs w:val="20"/>
        </w:rPr>
      </w:pPr>
      <w:r w:rsidRPr="002917BD">
        <w:rPr>
          <w:sz w:val="20"/>
          <w:szCs w:val="20"/>
        </w:rPr>
        <w:t>Compte tenu des éléments de motivation exposés, le commissaire enquêteur estime que le projet de demande d’autorisation d’aménager et d’exploiter le site de Saut Belle Etoile sur la Mana, commune de Mana, en Guyane Française est globalement sain</w:t>
      </w:r>
      <w:r w:rsidRPr="002917BD">
        <w:rPr>
          <w:i/>
          <w:sz w:val="20"/>
          <w:szCs w:val="20"/>
        </w:rPr>
        <w:t xml:space="preserve">. </w:t>
      </w:r>
    </w:p>
    <w:p w14:paraId="7F192287" w14:textId="77777777" w:rsidR="00B60B4C" w:rsidRPr="002917BD" w:rsidRDefault="00B60B4C" w:rsidP="00B60B4C">
      <w:pPr>
        <w:pStyle w:val="Sansinterligne"/>
        <w:jc w:val="both"/>
        <w:rPr>
          <w:sz w:val="20"/>
          <w:szCs w:val="20"/>
        </w:rPr>
      </w:pPr>
    </w:p>
    <w:p w14:paraId="31681A34" w14:textId="48F4FDAB" w:rsidR="00501FB5" w:rsidRDefault="00B60B4C" w:rsidP="00B60B4C">
      <w:pPr>
        <w:pStyle w:val="Sansinterligne"/>
        <w:jc w:val="both"/>
        <w:rPr>
          <w:color w:val="000000" w:themeColor="text1"/>
          <w:sz w:val="20"/>
          <w:szCs w:val="20"/>
        </w:rPr>
      </w:pPr>
      <w:r w:rsidRPr="002917BD">
        <w:rPr>
          <w:color w:val="000000" w:themeColor="text1"/>
          <w:sz w:val="20"/>
          <w:szCs w:val="20"/>
        </w:rPr>
        <w:t xml:space="preserve">Ce projet est cohérent avec la mise en œuvre de la filière </w:t>
      </w:r>
      <w:r w:rsidRPr="002917BD">
        <w:rPr>
          <w:sz w:val="20"/>
          <w:szCs w:val="20"/>
        </w:rPr>
        <w:t>« hydroélectricité » en Guyane et en particulier sur le fleuve Mana.</w:t>
      </w:r>
      <w:r w:rsidRPr="002917BD">
        <w:rPr>
          <w:color w:val="000000" w:themeColor="text1"/>
          <w:sz w:val="20"/>
          <w:szCs w:val="20"/>
        </w:rPr>
        <w:t xml:space="preserve"> </w:t>
      </w:r>
      <w:r w:rsidRPr="002917BD">
        <w:rPr>
          <w:sz w:val="20"/>
          <w:szCs w:val="20"/>
        </w:rPr>
        <w:t>Ce choix de filière pour l’implantation d’une centrale de production d’électricité à partir d</w:t>
      </w:r>
      <w:r w:rsidR="0067636C">
        <w:rPr>
          <w:sz w:val="20"/>
          <w:szCs w:val="20"/>
        </w:rPr>
        <w:t xml:space="preserve">es ressources renouvelables a été </w:t>
      </w:r>
      <w:r w:rsidRPr="002917BD">
        <w:rPr>
          <w:sz w:val="20"/>
          <w:szCs w:val="20"/>
        </w:rPr>
        <w:t xml:space="preserve">confirmé dans le </w:t>
      </w:r>
      <w:r w:rsidRPr="00C77C4C">
        <w:rPr>
          <w:b/>
          <w:sz w:val="20"/>
          <w:szCs w:val="20"/>
        </w:rPr>
        <w:t>S</w:t>
      </w:r>
      <w:r w:rsidRPr="002917BD">
        <w:rPr>
          <w:sz w:val="20"/>
          <w:szCs w:val="20"/>
        </w:rPr>
        <w:t>chéma d’</w:t>
      </w:r>
      <w:r w:rsidRPr="00C77C4C">
        <w:rPr>
          <w:b/>
          <w:sz w:val="20"/>
          <w:szCs w:val="20"/>
        </w:rPr>
        <w:t>A</w:t>
      </w:r>
      <w:r>
        <w:rPr>
          <w:sz w:val="20"/>
          <w:szCs w:val="20"/>
        </w:rPr>
        <w:t xml:space="preserve">ménagement </w:t>
      </w:r>
      <w:r w:rsidRPr="00C77C4C">
        <w:rPr>
          <w:b/>
          <w:sz w:val="20"/>
          <w:szCs w:val="20"/>
        </w:rPr>
        <w:t>R</w:t>
      </w:r>
      <w:r>
        <w:rPr>
          <w:sz w:val="20"/>
          <w:szCs w:val="20"/>
        </w:rPr>
        <w:t xml:space="preserve">égional – le </w:t>
      </w:r>
      <w:r w:rsidRPr="00C77C4C">
        <w:rPr>
          <w:b/>
          <w:sz w:val="20"/>
          <w:szCs w:val="20"/>
        </w:rPr>
        <w:t>SAR</w:t>
      </w:r>
      <w:r>
        <w:rPr>
          <w:sz w:val="20"/>
          <w:szCs w:val="20"/>
        </w:rPr>
        <w:t>, S</w:t>
      </w:r>
      <w:r w:rsidRPr="002917BD">
        <w:rPr>
          <w:sz w:val="20"/>
          <w:szCs w:val="20"/>
        </w:rPr>
        <w:t xml:space="preserve">chéma approuvé par </w:t>
      </w:r>
      <w:r>
        <w:rPr>
          <w:sz w:val="20"/>
          <w:szCs w:val="20"/>
        </w:rPr>
        <w:t>décret N°2016-931 en</w:t>
      </w:r>
      <w:r w:rsidRPr="002917BD">
        <w:rPr>
          <w:sz w:val="20"/>
          <w:szCs w:val="20"/>
        </w:rPr>
        <w:t xml:space="preserve"> </w:t>
      </w:r>
      <w:r w:rsidRPr="00B60B4C">
        <w:rPr>
          <w:color w:val="000000" w:themeColor="text1"/>
          <w:sz w:val="20"/>
          <w:szCs w:val="20"/>
        </w:rPr>
        <w:t xml:space="preserve">Conseil </w:t>
      </w:r>
      <w:r>
        <w:rPr>
          <w:color w:val="000000" w:themeColor="text1"/>
          <w:sz w:val="20"/>
          <w:szCs w:val="20"/>
        </w:rPr>
        <w:t>d’Etat le 6 juillet 2016</w:t>
      </w:r>
      <w:r w:rsidR="00501FB5">
        <w:rPr>
          <w:color w:val="000000" w:themeColor="text1"/>
          <w:sz w:val="20"/>
          <w:szCs w:val="20"/>
        </w:rPr>
        <w:t>.</w:t>
      </w:r>
    </w:p>
    <w:p w14:paraId="43157022" w14:textId="03BB8DA9" w:rsidR="0067636C" w:rsidRPr="005C79B5" w:rsidRDefault="0067636C" w:rsidP="005C79B5">
      <w:pPr>
        <w:spacing w:before="100" w:beforeAutospacing="1" w:after="100" w:afterAutospacing="1"/>
        <w:jc w:val="both"/>
        <w:rPr>
          <w:rFonts w:cs="Times New Roman"/>
          <w:sz w:val="20"/>
          <w:szCs w:val="20"/>
          <w:lang w:eastAsia="fr-FR"/>
        </w:rPr>
      </w:pPr>
      <w:r w:rsidRPr="0067636C">
        <w:rPr>
          <w:rFonts w:cs="Times New Roman"/>
          <w:color w:val="000000" w:themeColor="text1"/>
          <w:sz w:val="20"/>
          <w:szCs w:val="20"/>
          <w:lang w:eastAsia="fr-FR"/>
        </w:rPr>
        <w:t xml:space="preserve">Le </w:t>
      </w:r>
      <w:r w:rsidR="00D7640D">
        <w:rPr>
          <w:rFonts w:cs="Times New Roman"/>
          <w:color w:val="000000" w:themeColor="text1"/>
          <w:sz w:val="20"/>
          <w:szCs w:val="20"/>
          <w:lang w:eastAsia="fr-FR"/>
        </w:rPr>
        <w:t xml:space="preserve">projet de la centrale de Saut Belle Etoile est conforme au </w:t>
      </w:r>
      <w:r w:rsidRPr="0067636C">
        <w:rPr>
          <w:rFonts w:cs="Times New Roman"/>
          <w:color w:val="000000" w:themeColor="text1"/>
          <w:sz w:val="20"/>
          <w:szCs w:val="20"/>
          <w:lang w:eastAsia="fr-FR"/>
        </w:rPr>
        <w:t xml:space="preserve">décret relatif </w:t>
      </w:r>
      <w:r w:rsidR="005C79B5">
        <w:rPr>
          <w:rFonts w:cs="Times New Roman"/>
          <w:color w:val="000000" w:themeColor="text1"/>
          <w:sz w:val="20"/>
          <w:szCs w:val="20"/>
          <w:lang w:eastAsia="fr-FR"/>
        </w:rPr>
        <w:t xml:space="preserve">à la </w:t>
      </w:r>
      <w:r w:rsidR="005C79B5" w:rsidRPr="005C79B5">
        <w:rPr>
          <w:rFonts w:cs="Times New Roman"/>
          <w:b/>
          <w:color w:val="000000" w:themeColor="text1"/>
          <w:sz w:val="20"/>
          <w:szCs w:val="20"/>
          <w:lang w:eastAsia="fr-FR"/>
        </w:rPr>
        <w:t>P</w:t>
      </w:r>
      <w:r w:rsidR="005C79B5">
        <w:rPr>
          <w:rFonts w:cs="Times New Roman"/>
          <w:color w:val="000000" w:themeColor="text1"/>
          <w:sz w:val="20"/>
          <w:szCs w:val="20"/>
          <w:lang w:eastAsia="fr-FR"/>
        </w:rPr>
        <w:t xml:space="preserve">rogrammation </w:t>
      </w:r>
      <w:r w:rsidR="005C79B5" w:rsidRPr="005C79B5">
        <w:rPr>
          <w:rFonts w:cs="Times New Roman"/>
          <w:b/>
          <w:color w:val="000000" w:themeColor="text1"/>
          <w:sz w:val="20"/>
          <w:szCs w:val="20"/>
          <w:lang w:eastAsia="fr-FR"/>
        </w:rPr>
        <w:t>P</w:t>
      </w:r>
      <w:r w:rsidR="005C79B5">
        <w:rPr>
          <w:rFonts w:cs="Times New Roman"/>
          <w:color w:val="000000" w:themeColor="text1"/>
          <w:sz w:val="20"/>
          <w:szCs w:val="20"/>
          <w:lang w:eastAsia="fr-FR"/>
        </w:rPr>
        <w:t>luriannuelle de l’</w:t>
      </w:r>
      <w:r w:rsidR="005C79B5" w:rsidRPr="005C79B5">
        <w:rPr>
          <w:rFonts w:cs="Times New Roman"/>
          <w:b/>
          <w:color w:val="000000" w:themeColor="text1"/>
          <w:sz w:val="20"/>
          <w:szCs w:val="20"/>
          <w:lang w:eastAsia="fr-FR"/>
        </w:rPr>
        <w:t>E</w:t>
      </w:r>
      <w:r w:rsidR="005C79B5">
        <w:rPr>
          <w:rFonts w:cs="Times New Roman"/>
          <w:color w:val="000000" w:themeColor="text1"/>
          <w:sz w:val="20"/>
          <w:szCs w:val="20"/>
          <w:lang w:eastAsia="fr-FR"/>
        </w:rPr>
        <w:t xml:space="preserve">nergie – </w:t>
      </w:r>
      <w:r w:rsidR="005C79B5" w:rsidRPr="005C79B5">
        <w:rPr>
          <w:rFonts w:cs="Times New Roman"/>
          <w:b/>
          <w:color w:val="000000" w:themeColor="text1"/>
          <w:sz w:val="20"/>
          <w:szCs w:val="20"/>
          <w:lang w:eastAsia="fr-FR"/>
        </w:rPr>
        <w:t>PPE</w:t>
      </w:r>
      <w:r w:rsidR="005C79B5">
        <w:rPr>
          <w:rFonts w:cs="Times New Roman"/>
          <w:color w:val="000000" w:themeColor="text1"/>
          <w:sz w:val="20"/>
          <w:szCs w:val="20"/>
          <w:lang w:eastAsia="fr-FR"/>
        </w:rPr>
        <w:t xml:space="preserve"> </w:t>
      </w:r>
      <w:r w:rsidRPr="0067636C">
        <w:rPr>
          <w:rFonts w:cs="Times New Roman"/>
          <w:color w:val="000000" w:themeColor="text1"/>
          <w:sz w:val="20"/>
          <w:szCs w:val="20"/>
          <w:lang w:eastAsia="fr-FR"/>
        </w:rPr>
        <w:t>de la Guyane</w:t>
      </w:r>
      <w:r w:rsidR="00D7640D">
        <w:rPr>
          <w:rFonts w:cs="Times New Roman"/>
          <w:color w:val="000000" w:themeColor="text1"/>
          <w:sz w:val="20"/>
          <w:szCs w:val="20"/>
          <w:lang w:eastAsia="fr-FR"/>
        </w:rPr>
        <w:t>, qui</w:t>
      </w:r>
      <w:r w:rsidRPr="0067636C">
        <w:rPr>
          <w:rFonts w:cs="Times New Roman"/>
          <w:color w:val="000000" w:themeColor="text1"/>
          <w:sz w:val="20"/>
          <w:szCs w:val="20"/>
          <w:lang w:eastAsia="fr-FR"/>
        </w:rPr>
        <w:t xml:space="preserve"> a été publié au Journal officiel le </w:t>
      </w:r>
      <w:r w:rsidRPr="0067636C">
        <w:rPr>
          <w:rFonts w:cs="Times New Roman"/>
          <w:sz w:val="20"/>
          <w:szCs w:val="20"/>
          <w:lang w:eastAsia="fr-FR"/>
        </w:rPr>
        <w:t>1</w:t>
      </w:r>
      <w:r w:rsidRPr="0067636C">
        <w:rPr>
          <w:rFonts w:cs="Times New Roman"/>
          <w:sz w:val="20"/>
          <w:szCs w:val="20"/>
          <w:vertAlign w:val="superscript"/>
          <w:lang w:eastAsia="fr-FR"/>
        </w:rPr>
        <w:t>er</w:t>
      </w:r>
      <w:r w:rsidRPr="0067636C">
        <w:rPr>
          <w:rFonts w:cs="Times New Roman"/>
          <w:sz w:val="20"/>
          <w:szCs w:val="20"/>
          <w:lang w:eastAsia="fr-FR"/>
        </w:rPr>
        <w:t xml:space="preserve"> avril </w:t>
      </w:r>
      <w:r w:rsidR="005C79B5">
        <w:rPr>
          <w:rFonts w:cs="Times New Roman"/>
          <w:sz w:val="20"/>
          <w:szCs w:val="20"/>
          <w:lang w:eastAsia="fr-FR"/>
        </w:rPr>
        <w:t xml:space="preserve">2017. Les </w:t>
      </w:r>
      <w:r w:rsidRPr="005C79B5">
        <w:rPr>
          <w:rFonts w:cs="Times New Roman"/>
          <w:sz w:val="20"/>
          <w:szCs w:val="20"/>
          <w:lang w:eastAsia="fr-FR"/>
        </w:rPr>
        <w:t xml:space="preserve">grandes orientations énergétiques de cette région </w:t>
      </w:r>
      <w:r w:rsidR="005C79B5">
        <w:rPr>
          <w:rFonts w:cs="Times New Roman"/>
          <w:sz w:val="20"/>
          <w:szCs w:val="20"/>
          <w:lang w:eastAsia="fr-FR"/>
        </w:rPr>
        <w:t xml:space="preserve">seront confirmées </w:t>
      </w:r>
      <w:r w:rsidRPr="005C79B5">
        <w:rPr>
          <w:rFonts w:cs="Times New Roman"/>
          <w:sz w:val="20"/>
          <w:szCs w:val="20"/>
          <w:lang w:eastAsia="fr-FR"/>
        </w:rPr>
        <w:t>d’ici à fin 2023.</w:t>
      </w:r>
      <w:r w:rsidR="00FA1B63">
        <w:rPr>
          <w:rFonts w:cs="Times New Roman"/>
          <w:sz w:val="20"/>
          <w:szCs w:val="20"/>
          <w:lang w:eastAsia="fr-FR"/>
        </w:rPr>
        <w:t xml:space="preserve"> C</w:t>
      </w:r>
      <w:r w:rsidR="005C79B5">
        <w:rPr>
          <w:rFonts w:cs="Times New Roman"/>
          <w:sz w:val="20"/>
          <w:szCs w:val="20"/>
          <w:lang w:eastAsia="fr-FR"/>
        </w:rPr>
        <w:t xml:space="preserve">haque </w:t>
      </w:r>
      <w:r w:rsidR="005C79B5" w:rsidRPr="005C79B5">
        <w:rPr>
          <w:rFonts w:cs="Times New Roman"/>
          <w:b/>
          <w:sz w:val="20"/>
          <w:szCs w:val="20"/>
          <w:lang w:eastAsia="fr-FR"/>
        </w:rPr>
        <w:t>Z</w:t>
      </w:r>
      <w:r w:rsidR="005C79B5">
        <w:rPr>
          <w:rFonts w:cs="Times New Roman"/>
          <w:sz w:val="20"/>
          <w:szCs w:val="20"/>
          <w:lang w:eastAsia="fr-FR"/>
        </w:rPr>
        <w:t xml:space="preserve">one </w:t>
      </w:r>
      <w:r w:rsidR="005C79B5" w:rsidRPr="005C79B5">
        <w:rPr>
          <w:rFonts w:cs="Times New Roman"/>
          <w:b/>
          <w:sz w:val="20"/>
          <w:szCs w:val="20"/>
          <w:lang w:eastAsia="fr-FR"/>
        </w:rPr>
        <w:t>N</w:t>
      </w:r>
      <w:r w:rsidR="005C79B5">
        <w:rPr>
          <w:rFonts w:cs="Times New Roman"/>
          <w:sz w:val="20"/>
          <w:szCs w:val="20"/>
          <w:lang w:eastAsia="fr-FR"/>
        </w:rPr>
        <w:t xml:space="preserve">on </w:t>
      </w:r>
      <w:r w:rsidR="005C79B5" w:rsidRPr="005C79B5">
        <w:rPr>
          <w:rFonts w:cs="Times New Roman"/>
          <w:b/>
          <w:sz w:val="20"/>
          <w:szCs w:val="20"/>
          <w:lang w:eastAsia="fr-FR"/>
        </w:rPr>
        <w:t>I</w:t>
      </w:r>
      <w:r w:rsidR="005C79B5">
        <w:rPr>
          <w:rFonts w:cs="Times New Roman"/>
          <w:sz w:val="20"/>
          <w:szCs w:val="20"/>
          <w:lang w:eastAsia="fr-FR"/>
        </w:rPr>
        <w:t>nterconnectée –</w:t>
      </w:r>
      <w:r w:rsidR="005C79B5" w:rsidRPr="005C79B5">
        <w:rPr>
          <w:rFonts w:cs="Times New Roman"/>
          <w:b/>
          <w:sz w:val="20"/>
          <w:szCs w:val="20"/>
          <w:lang w:eastAsia="fr-FR"/>
        </w:rPr>
        <w:t xml:space="preserve"> ZNI</w:t>
      </w:r>
      <w:r w:rsidR="005C79B5">
        <w:rPr>
          <w:rFonts w:cs="Times New Roman"/>
          <w:sz w:val="20"/>
          <w:szCs w:val="20"/>
          <w:lang w:eastAsia="fr-FR"/>
        </w:rPr>
        <w:t xml:space="preserve"> (comme la Guyane) devant adopter une </w:t>
      </w:r>
      <w:r w:rsidR="005C79B5" w:rsidRPr="00FA1B63">
        <w:rPr>
          <w:rFonts w:cs="Times New Roman"/>
          <w:b/>
          <w:sz w:val="20"/>
          <w:szCs w:val="20"/>
          <w:lang w:eastAsia="fr-FR"/>
        </w:rPr>
        <w:t>PPE</w:t>
      </w:r>
      <w:r w:rsidR="005C79B5">
        <w:rPr>
          <w:rFonts w:cs="Times New Roman"/>
          <w:sz w:val="20"/>
          <w:szCs w:val="20"/>
          <w:lang w:eastAsia="fr-FR"/>
        </w:rPr>
        <w:t xml:space="preserve"> spécifique, eu égard à leurs spécificités.</w:t>
      </w:r>
    </w:p>
    <w:p w14:paraId="2C9B9A24" w14:textId="77777777" w:rsidR="00FA1B63" w:rsidRDefault="0067636C" w:rsidP="005C79B5">
      <w:pPr>
        <w:spacing w:before="100" w:beforeAutospacing="1" w:after="100" w:afterAutospacing="1"/>
        <w:jc w:val="both"/>
        <w:rPr>
          <w:rFonts w:cs="Times New Roman"/>
          <w:sz w:val="20"/>
          <w:szCs w:val="20"/>
          <w:lang w:eastAsia="fr-FR"/>
        </w:rPr>
      </w:pPr>
      <w:r w:rsidRPr="005C79B5">
        <w:rPr>
          <w:rFonts w:cs="Times New Roman"/>
          <w:sz w:val="20"/>
          <w:szCs w:val="20"/>
          <w:lang w:eastAsia="fr-FR"/>
        </w:rPr>
        <w:t xml:space="preserve">La </w:t>
      </w:r>
      <w:r w:rsidRPr="005C79B5">
        <w:rPr>
          <w:rFonts w:cs="Times New Roman"/>
          <w:b/>
          <w:sz w:val="20"/>
          <w:szCs w:val="20"/>
          <w:lang w:eastAsia="fr-FR"/>
        </w:rPr>
        <w:t>PPE</w:t>
      </w:r>
      <w:r w:rsidRPr="005C79B5">
        <w:rPr>
          <w:rFonts w:cs="Times New Roman"/>
          <w:sz w:val="20"/>
          <w:szCs w:val="20"/>
          <w:lang w:eastAsia="fr-FR"/>
        </w:rPr>
        <w:t xml:space="preserve"> de la Guyane, élaborée conjointement par la </w:t>
      </w:r>
      <w:r w:rsidRPr="00FA1B63">
        <w:rPr>
          <w:rFonts w:cs="Times New Roman"/>
          <w:b/>
          <w:sz w:val="20"/>
          <w:szCs w:val="20"/>
          <w:lang w:eastAsia="fr-FR"/>
        </w:rPr>
        <w:t>C</w:t>
      </w:r>
      <w:r w:rsidRPr="005C79B5">
        <w:rPr>
          <w:rFonts w:cs="Times New Roman"/>
          <w:sz w:val="20"/>
          <w:szCs w:val="20"/>
          <w:lang w:eastAsia="fr-FR"/>
        </w:rPr>
        <w:t xml:space="preserve">ollectivité </w:t>
      </w:r>
      <w:r w:rsidR="00FA1B63" w:rsidRPr="00FA1B63">
        <w:rPr>
          <w:rFonts w:cs="Times New Roman"/>
          <w:b/>
          <w:sz w:val="20"/>
          <w:szCs w:val="20"/>
          <w:lang w:eastAsia="fr-FR"/>
        </w:rPr>
        <w:t>T</w:t>
      </w:r>
      <w:r w:rsidRPr="005C79B5">
        <w:rPr>
          <w:rFonts w:cs="Times New Roman"/>
          <w:sz w:val="20"/>
          <w:szCs w:val="20"/>
          <w:lang w:eastAsia="fr-FR"/>
        </w:rPr>
        <w:t xml:space="preserve">erritoriale de </w:t>
      </w:r>
      <w:r w:rsidRPr="00FA1B63">
        <w:rPr>
          <w:rFonts w:cs="Times New Roman"/>
          <w:b/>
          <w:sz w:val="20"/>
          <w:szCs w:val="20"/>
          <w:lang w:eastAsia="fr-FR"/>
        </w:rPr>
        <w:t>G</w:t>
      </w:r>
      <w:r w:rsidRPr="005C79B5">
        <w:rPr>
          <w:rFonts w:cs="Times New Roman"/>
          <w:sz w:val="20"/>
          <w:szCs w:val="20"/>
          <w:lang w:eastAsia="fr-FR"/>
        </w:rPr>
        <w:t xml:space="preserve">uyane </w:t>
      </w:r>
      <w:r w:rsidR="00FA1B63">
        <w:rPr>
          <w:rFonts w:cs="Times New Roman"/>
          <w:sz w:val="20"/>
          <w:szCs w:val="20"/>
          <w:lang w:eastAsia="fr-FR"/>
        </w:rPr>
        <w:t xml:space="preserve">- </w:t>
      </w:r>
      <w:r w:rsidRPr="00FA1B63">
        <w:rPr>
          <w:rFonts w:cs="Times New Roman"/>
          <w:b/>
          <w:sz w:val="20"/>
          <w:szCs w:val="20"/>
          <w:lang w:eastAsia="fr-FR"/>
        </w:rPr>
        <w:t>CTG</w:t>
      </w:r>
      <w:r w:rsidRPr="005C79B5">
        <w:rPr>
          <w:rFonts w:cs="Times New Roman"/>
          <w:sz w:val="20"/>
          <w:szCs w:val="20"/>
          <w:lang w:eastAsia="fr-FR"/>
        </w:rPr>
        <w:t xml:space="preserve"> et les services de l’État, porte sur deux périodes (2017-2018 et 2019-2023), une révision étant prévue d’ici fin 2018 pour confirmer les objectifs énergétiques à l’horizon 2023 et prolonger la programmation jusqu’à fin 2028.</w:t>
      </w:r>
    </w:p>
    <w:p w14:paraId="1FBDC775" w14:textId="35AD4D56" w:rsidR="0067636C" w:rsidRPr="00D7640D" w:rsidRDefault="00FA1B63" w:rsidP="00FA1B63">
      <w:pPr>
        <w:spacing w:before="100" w:beforeAutospacing="1" w:after="100" w:afterAutospacing="1"/>
        <w:jc w:val="both"/>
        <w:rPr>
          <w:rFonts w:cs="Times New Roman"/>
          <w:sz w:val="20"/>
          <w:szCs w:val="20"/>
          <w:lang w:eastAsia="fr-FR"/>
        </w:rPr>
      </w:pPr>
      <w:r>
        <w:rPr>
          <w:rFonts w:cs="Times New Roman"/>
          <w:sz w:val="20"/>
          <w:szCs w:val="20"/>
          <w:lang w:eastAsia="fr-FR"/>
        </w:rPr>
        <w:t>Cette Programmation est principalement axée prioritairement sur le système électrique et sa production repose fortement sur les énergies renouvelables. L</w:t>
      </w:r>
      <w:r w:rsidR="0067636C" w:rsidRPr="00E93CE5">
        <w:rPr>
          <w:rFonts w:ascii="Times New Roman" w:hAnsi="Times New Roman" w:cs="Times New Roman"/>
          <w:lang w:eastAsia="fr-FR"/>
        </w:rPr>
        <w:t xml:space="preserve">a </w:t>
      </w:r>
      <w:r w:rsidR="0067636C" w:rsidRPr="00FA1B63">
        <w:rPr>
          <w:rFonts w:cs="Times New Roman"/>
          <w:sz w:val="20"/>
          <w:szCs w:val="20"/>
          <w:lang w:eastAsia="fr-FR"/>
        </w:rPr>
        <w:t xml:space="preserve">Guyane se distingue d’ores et déjà par la très forte pénétration des renouvelables dans son mix électrique : de l’ordre de 64% de la production électrique selon les données de la </w:t>
      </w:r>
      <w:r w:rsidR="0067636C" w:rsidRPr="00D7640D">
        <w:rPr>
          <w:rFonts w:cs="Times New Roman"/>
          <w:b/>
          <w:sz w:val="20"/>
          <w:szCs w:val="20"/>
          <w:lang w:eastAsia="fr-FR"/>
        </w:rPr>
        <w:t>PPE</w:t>
      </w:r>
      <w:r w:rsidR="00D7640D">
        <w:rPr>
          <w:rFonts w:cs="Times New Roman"/>
          <w:b/>
          <w:sz w:val="20"/>
          <w:szCs w:val="20"/>
          <w:lang w:eastAsia="fr-FR"/>
        </w:rPr>
        <w:t xml:space="preserve">, </w:t>
      </w:r>
      <w:r w:rsidR="00D7640D" w:rsidRPr="00D7640D">
        <w:rPr>
          <w:rFonts w:cs="Times New Roman"/>
          <w:sz w:val="20"/>
          <w:szCs w:val="20"/>
          <w:lang w:eastAsia="fr-FR"/>
        </w:rPr>
        <w:t>la plus forte des DOM.</w:t>
      </w:r>
    </w:p>
    <w:p w14:paraId="1A0B774B" w14:textId="1DC52A8B" w:rsidR="00B60B4C" w:rsidRPr="00D7640D" w:rsidRDefault="0067636C" w:rsidP="00D7640D">
      <w:pPr>
        <w:spacing w:before="100" w:beforeAutospacing="1" w:after="100" w:afterAutospacing="1"/>
        <w:rPr>
          <w:rFonts w:cs="Times New Roman"/>
          <w:sz w:val="20"/>
          <w:szCs w:val="20"/>
          <w:lang w:eastAsia="fr-FR"/>
        </w:rPr>
      </w:pPr>
      <w:r w:rsidRPr="00D7640D">
        <w:rPr>
          <w:rFonts w:cs="Times New Roman"/>
          <w:sz w:val="20"/>
          <w:szCs w:val="20"/>
          <w:lang w:eastAsia="fr-FR"/>
        </w:rPr>
        <w:t xml:space="preserve">La Guyane envisage de développer encore davantage la production électrique d’origine renouvelable en s’appuyant sur le déploiement de nouvelles capacités, principalement intermittentes avec le solaire avec ou sans </w:t>
      </w:r>
      <w:r w:rsidRPr="00D7640D">
        <w:rPr>
          <w:rFonts w:cs="Times New Roman"/>
          <w:sz w:val="20"/>
          <w:szCs w:val="20"/>
          <w:lang w:eastAsia="fr-FR"/>
        </w:rPr>
        <w:lastRenderedPageBreak/>
        <w:t xml:space="preserve">stockage (+ 51 MW d’ici à fin 2023) et l’éolien avec stockage (+ 26 MW), mais aussi avec la biomasse (+ 40 MW), la </w:t>
      </w:r>
      <w:r w:rsidRPr="00D7640D">
        <w:rPr>
          <w:rFonts w:cs="Times New Roman"/>
          <w:b/>
          <w:sz w:val="20"/>
          <w:szCs w:val="20"/>
          <w:lang w:eastAsia="fr-FR"/>
        </w:rPr>
        <w:t>petite hydraulique (+ 16,5 MW)</w:t>
      </w:r>
      <w:r w:rsidRPr="00D7640D">
        <w:rPr>
          <w:rFonts w:cs="Times New Roman"/>
          <w:sz w:val="20"/>
          <w:szCs w:val="20"/>
          <w:lang w:eastAsia="fr-FR"/>
        </w:rPr>
        <w:t xml:space="preserve"> et les déchets (+ 8 MW)</w:t>
      </w:r>
      <w:r w:rsidR="00D7640D">
        <w:rPr>
          <w:rFonts w:cs="Times New Roman"/>
          <w:sz w:val="20"/>
          <w:szCs w:val="20"/>
          <w:lang w:eastAsia="fr-FR"/>
        </w:rPr>
        <w:t>.</w:t>
      </w:r>
    </w:p>
    <w:p w14:paraId="44EC3ED5" w14:textId="2FFDC7BA" w:rsidR="00B60B4C" w:rsidRPr="002917BD" w:rsidRDefault="00B60B4C" w:rsidP="00B60B4C">
      <w:pPr>
        <w:pStyle w:val="Sansinterligne"/>
        <w:jc w:val="both"/>
        <w:rPr>
          <w:color w:val="000000" w:themeColor="text1"/>
          <w:sz w:val="20"/>
          <w:szCs w:val="20"/>
        </w:rPr>
      </w:pPr>
      <w:r w:rsidRPr="002917BD">
        <w:rPr>
          <w:color w:val="000000" w:themeColor="text1"/>
          <w:sz w:val="20"/>
          <w:szCs w:val="20"/>
        </w:rPr>
        <w:t>Ce projet une fois réalisé</w:t>
      </w:r>
      <w:r w:rsidR="00957276">
        <w:rPr>
          <w:color w:val="000000" w:themeColor="text1"/>
          <w:sz w:val="20"/>
          <w:szCs w:val="20"/>
        </w:rPr>
        <w:t>,</w:t>
      </w:r>
      <w:r w:rsidRPr="002917BD">
        <w:rPr>
          <w:color w:val="000000" w:themeColor="text1"/>
          <w:sz w:val="20"/>
          <w:szCs w:val="20"/>
        </w:rPr>
        <w:t xml:space="preserve"> délivrera sur le réseau de l’Ouest Guyanais, une électricité stable et prédictible. </w:t>
      </w:r>
      <w:r w:rsidR="00957276">
        <w:rPr>
          <w:color w:val="000000" w:themeColor="text1"/>
          <w:sz w:val="20"/>
          <w:szCs w:val="20"/>
        </w:rPr>
        <w:t xml:space="preserve">                     </w:t>
      </w:r>
      <w:r w:rsidRPr="002917BD">
        <w:rPr>
          <w:color w:val="000000" w:themeColor="text1"/>
          <w:sz w:val="20"/>
          <w:szCs w:val="20"/>
        </w:rPr>
        <w:t xml:space="preserve">C’est bien, à court terme, cette </w:t>
      </w:r>
      <w:r w:rsidR="00D7640D">
        <w:rPr>
          <w:color w:val="000000" w:themeColor="text1"/>
          <w:sz w:val="20"/>
          <w:szCs w:val="20"/>
        </w:rPr>
        <w:t xml:space="preserve">partie de la </w:t>
      </w:r>
      <w:r w:rsidRPr="002917BD">
        <w:rPr>
          <w:color w:val="000000" w:themeColor="text1"/>
          <w:sz w:val="20"/>
          <w:szCs w:val="20"/>
        </w:rPr>
        <w:t>région qui a le plus besoin d’énergie.</w:t>
      </w:r>
    </w:p>
    <w:p w14:paraId="36333FE8" w14:textId="77777777" w:rsidR="00B60B4C" w:rsidRPr="002917BD" w:rsidRDefault="00B60B4C" w:rsidP="00B60B4C">
      <w:pPr>
        <w:pStyle w:val="Sansinterligne"/>
        <w:jc w:val="both"/>
        <w:rPr>
          <w:color w:val="000000" w:themeColor="text1"/>
          <w:sz w:val="20"/>
          <w:szCs w:val="20"/>
        </w:rPr>
      </w:pPr>
    </w:p>
    <w:p w14:paraId="6727688B" w14:textId="77777777" w:rsidR="00B60B4C" w:rsidRPr="002917BD" w:rsidRDefault="00B60B4C" w:rsidP="00B60B4C">
      <w:pPr>
        <w:pStyle w:val="Sansinterligne"/>
        <w:jc w:val="both"/>
        <w:rPr>
          <w:color w:val="000000" w:themeColor="text1"/>
          <w:sz w:val="20"/>
          <w:szCs w:val="20"/>
        </w:rPr>
      </w:pPr>
      <w:r w:rsidRPr="002917BD">
        <w:rPr>
          <w:color w:val="000000" w:themeColor="text1"/>
          <w:sz w:val="20"/>
          <w:szCs w:val="20"/>
        </w:rPr>
        <w:t xml:space="preserve">Le Pétitionnaire Maitre d’Ouvrage a proposé aussi à la Commune de Mana des mesures de compensation dont la principale porte sur la contribution à l’acquisition et la gestion de près de 400 hectares de terrain sur les grandes rizières de Mana. </w:t>
      </w:r>
    </w:p>
    <w:p w14:paraId="6DE27E5A" w14:textId="77777777" w:rsidR="00B60B4C" w:rsidRDefault="00B60B4C" w:rsidP="00B60B4C">
      <w:pPr>
        <w:pStyle w:val="Sansinterligne"/>
        <w:jc w:val="both"/>
        <w:rPr>
          <w:color w:val="000000" w:themeColor="text1"/>
          <w:sz w:val="20"/>
          <w:szCs w:val="20"/>
        </w:rPr>
      </w:pPr>
      <w:r w:rsidRPr="002917BD">
        <w:rPr>
          <w:color w:val="000000" w:themeColor="text1"/>
          <w:sz w:val="20"/>
          <w:szCs w:val="20"/>
        </w:rPr>
        <w:t>Mesures consistant à compenser l’ennoiement induit par la réalisation du projet.</w:t>
      </w:r>
    </w:p>
    <w:p w14:paraId="41495146" w14:textId="77777777" w:rsidR="00463069" w:rsidRDefault="00463069" w:rsidP="00B60B4C">
      <w:pPr>
        <w:pStyle w:val="Sansinterligne"/>
        <w:jc w:val="both"/>
        <w:rPr>
          <w:color w:val="000000" w:themeColor="text1"/>
          <w:sz w:val="20"/>
          <w:szCs w:val="20"/>
        </w:rPr>
      </w:pPr>
    </w:p>
    <w:p w14:paraId="34BFCD43" w14:textId="6FC433CB" w:rsidR="00463069" w:rsidRPr="002917BD" w:rsidRDefault="00463069" w:rsidP="00B60B4C">
      <w:pPr>
        <w:pStyle w:val="Sansinterligne"/>
        <w:jc w:val="both"/>
        <w:rPr>
          <w:color w:val="000000" w:themeColor="text1"/>
          <w:sz w:val="20"/>
          <w:szCs w:val="20"/>
        </w:rPr>
      </w:pPr>
      <w:r>
        <w:rPr>
          <w:color w:val="000000" w:themeColor="text1"/>
          <w:sz w:val="20"/>
          <w:szCs w:val="20"/>
        </w:rPr>
        <w:t>Le fait que le barrage impla</w:t>
      </w:r>
      <w:r w:rsidR="00161EA8">
        <w:rPr>
          <w:color w:val="000000" w:themeColor="text1"/>
          <w:sz w:val="20"/>
          <w:szCs w:val="20"/>
        </w:rPr>
        <w:t>nté à Saut Belle Etoile, utilisant</w:t>
      </w:r>
      <w:r>
        <w:rPr>
          <w:color w:val="000000" w:themeColor="text1"/>
          <w:sz w:val="20"/>
          <w:szCs w:val="20"/>
        </w:rPr>
        <w:t xml:space="preserve"> le principe de centrale ‘’au fil de l’eau’’, présente l’avantage de mobiliser une énergie inépuisable, la force du courant du fleuve Mana. Ce projet participe donc au programme de développement des énergies renouvelables, conformément au </w:t>
      </w:r>
      <w:r w:rsidRPr="00161EA8">
        <w:rPr>
          <w:b/>
          <w:color w:val="000000" w:themeColor="text1"/>
          <w:sz w:val="20"/>
          <w:szCs w:val="20"/>
        </w:rPr>
        <w:t>protocole de Kyoto de 1997</w:t>
      </w:r>
      <w:r>
        <w:rPr>
          <w:color w:val="000000" w:themeColor="text1"/>
          <w:sz w:val="20"/>
          <w:szCs w:val="20"/>
        </w:rPr>
        <w:t>, visant à lutter contre les émissions de gaz à effet de serre et le réchauffement climatique.</w:t>
      </w:r>
    </w:p>
    <w:p w14:paraId="25162514" w14:textId="77777777" w:rsidR="00B60B4C" w:rsidRPr="002917BD" w:rsidRDefault="00B60B4C" w:rsidP="00B60B4C">
      <w:pPr>
        <w:pStyle w:val="Sansinterligne"/>
        <w:jc w:val="both"/>
        <w:rPr>
          <w:i/>
          <w:color w:val="000000" w:themeColor="text1"/>
          <w:sz w:val="20"/>
          <w:szCs w:val="20"/>
        </w:rPr>
      </w:pPr>
    </w:p>
    <w:p w14:paraId="5D9936C6" w14:textId="5041B2BC" w:rsidR="00B60B4C" w:rsidRPr="002917BD" w:rsidRDefault="00B60B4C" w:rsidP="00B60B4C">
      <w:pPr>
        <w:pStyle w:val="Sansinterligne"/>
        <w:jc w:val="both"/>
        <w:rPr>
          <w:sz w:val="20"/>
          <w:szCs w:val="20"/>
        </w:rPr>
      </w:pPr>
      <w:r w:rsidRPr="002917BD">
        <w:rPr>
          <w:sz w:val="20"/>
          <w:szCs w:val="20"/>
        </w:rPr>
        <w:t>Il n’y a</w:t>
      </w:r>
      <w:r w:rsidR="00EB55E2">
        <w:rPr>
          <w:sz w:val="20"/>
          <w:szCs w:val="20"/>
        </w:rPr>
        <w:t>vait</w:t>
      </w:r>
      <w:r w:rsidRPr="002917BD">
        <w:rPr>
          <w:sz w:val="20"/>
          <w:szCs w:val="20"/>
        </w:rPr>
        <w:t xml:space="preserve"> pas d’aspect de ce projet qui </w:t>
      </w:r>
      <w:r w:rsidR="00EB55E2">
        <w:rPr>
          <w:sz w:val="20"/>
          <w:szCs w:val="20"/>
        </w:rPr>
        <w:t xml:space="preserve">aurait pu </w:t>
      </w:r>
      <w:r w:rsidRPr="002917BD">
        <w:rPr>
          <w:sz w:val="20"/>
          <w:szCs w:val="20"/>
        </w:rPr>
        <w:t>s’opposer à son acceptation</w:t>
      </w:r>
      <w:r w:rsidR="00EB55E2">
        <w:rPr>
          <w:sz w:val="20"/>
          <w:szCs w:val="20"/>
        </w:rPr>
        <w:t>,</w:t>
      </w:r>
      <w:r w:rsidRPr="002917BD">
        <w:rPr>
          <w:sz w:val="20"/>
          <w:szCs w:val="20"/>
        </w:rPr>
        <w:t xml:space="preserve"> jusqu’à motiver un avis défavorable.</w:t>
      </w:r>
    </w:p>
    <w:p w14:paraId="59D720D8" w14:textId="77777777" w:rsidR="00B60B4C" w:rsidRPr="002917BD" w:rsidRDefault="00B60B4C" w:rsidP="00B60B4C">
      <w:pPr>
        <w:pStyle w:val="Sansinterligne"/>
        <w:rPr>
          <w:i/>
          <w:sz w:val="20"/>
          <w:szCs w:val="20"/>
        </w:rPr>
      </w:pPr>
    </w:p>
    <w:p w14:paraId="2D13F349" w14:textId="77777777" w:rsidR="00B60B4C" w:rsidRPr="002917BD" w:rsidRDefault="00B60B4C" w:rsidP="00B60B4C">
      <w:pPr>
        <w:pStyle w:val="Sansinterligne"/>
        <w:rPr>
          <w:sz w:val="20"/>
          <w:szCs w:val="20"/>
        </w:rPr>
      </w:pPr>
      <w:r w:rsidRPr="002917BD">
        <w:rPr>
          <w:sz w:val="20"/>
          <w:szCs w:val="20"/>
        </w:rPr>
        <w:t xml:space="preserve">Après avoir comparé les avantages et inconvénients du projet, le commissaire enquêteur estime que la </w:t>
      </w:r>
      <w:r>
        <w:rPr>
          <w:sz w:val="20"/>
          <w:szCs w:val="20"/>
        </w:rPr>
        <w:t xml:space="preserve">création de </w:t>
      </w:r>
      <w:r w:rsidRPr="002917BD">
        <w:rPr>
          <w:sz w:val="20"/>
          <w:szCs w:val="20"/>
        </w:rPr>
        <w:t xml:space="preserve">la centrale de Saut Belle Etoile apportera un </w:t>
      </w:r>
      <w:r w:rsidRPr="00EB55E2">
        <w:rPr>
          <w:b/>
          <w:sz w:val="20"/>
          <w:szCs w:val="20"/>
        </w:rPr>
        <w:t>plus</w:t>
      </w:r>
      <w:r w:rsidRPr="002917BD">
        <w:rPr>
          <w:sz w:val="20"/>
          <w:szCs w:val="20"/>
        </w:rPr>
        <w:t xml:space="preserve"> sensible et notable pour la commune de Mana.</w:t>
      </w:r>
    </w:p>
    <w:p w14:paraId="7168F1D0" w14:textId="77777777" w:rsidR="00B60B4C" w:rsidRPr="002917BD" w:rsidRDefault="00B60B4C" w:rsidP="00B60B4C">
      <w:pPr>
        <w:pStyle w:val="Sansinterligne"/>
        <w:jc w:val="both"/>
        <w:rPr>
          <w:sz w:val="20"/>
          <w:szCs w:val="20"/>
        </w:rPr>
      </w:pPr>
    </w:p>
    <w:p w14:paraId="62119E8A" w14:textId="77777777" w:rsidR="00B60B4C" w:rsidRDefault="00B60B4C" w:rsidP="00A30074">
      <w:pPr>
        <w:pStyle w:val="Sansinterligne"/>
        <w:jc w:val="both"/>
        <w:rPr>
          <w:sz w:val="20"/>
          <w:szCs w:val="20"/>
        </w:rPr>
      </w:pPr>
      <w:r>
        <w:rPr>
          <w:sz w:val="20"/>
          <w:szCs w:val="20"/>
        </w:rPr>
        <w:t>C</w:t>
      </w:r>
      <w:r w:rsidRPr="00A14EF4">
        <w:rPr>
          <w:sz w:val="20"/>
          <w:szCs w:val="20"/>
        </w:rPr>
        <w:t>et aménagement innovant conciliera</w:t>
      </w:r>
      <w:r>
        <w:rPr>
          <w:sz w:val="20"/>
          <w:szCs w:val="20"/>
        </w:rPr>
        <w:t>,</w:t>
      </w:r>
      <w:r w:rsidRPr="00A14EF4">
        <w:rPr>
          <w:sz w:val="20"/>
          <w:szCs w:val="20"/>
        </w:rPr>
        <w:t xml:space="preserve"> les enjeux liés à l’exploitation de la ressource en eau</w:t>
      </w:r>
      <w:r>
        <w:rPr>
          <w:sz w:val="20"/>
          <w:szCs w:val="20"/>
        </w:rPr>
        <w:t xml:space="preserve"> aux fins hydroélectriques, </w:t>
      </w:r>
      <w:r w:rsidRPr="00A14EF4">
        <w:rPr>
          <w:sz w:val="20"/>
          <w:szCs w:val="20"/>
        </w:rPr>
        <w:t xml:space="preserve">à la préservation de la faune aquatique et de l’écosystème local. </w:t>
      </w:r>
    </w:p>
    <w:p w14:paraId="2AEA55B4" w14:textId="6369EF50" w:rsidR="00F24C3F" w:rsidRDefault="00B60B4C" w:rsidP="00A30074">
      <w:pPr>
        <w:pStyle w:val="Sansinterligne"/>
        <w:jc w:val="both"/>
        <w:rPr>
          <w:sz w:val="20"/>
          <w:szCs w:val="20"/>
        </w:rPr>
      </w:pPr>
      <w:r>
        <w:rPr>
          <w:sz w:val="20"/>
          <w:szCs w:val="20"/>
        </w:rPr>
        <w:t>Ceci a</w:t>
      </w:r>
      <w:r w:rsidRPr="00A14EF4">
        <w:rPr>
          <w:sz w:val="20"/>
          <w:szCs w:val="20"/>
        </w:rPr>
        <w:t>vec un haut niveau de performance environnementale</w:t>
      </w:r>
      <w:r>
        <w:rPr>
          <w:sz w:val="20"/>
          <w:szCs w:val="20"/>
        </w:rPr>
        <w:t>.</w:t>
      </w:r>
    </w:p>
    <w:p w14:paraId="655EE897" w14:textId="77777777" w:rsidR="00A30074" w:rsidRDefault="00A30074" w:rsidP="00A30074">
      <w:pPr>
        <w:pStyle w:val="Sansinterligne"/>
        <w:jc w:val="both"/>
        <w:rPr>
          <w:sz w:val="20"/>
          <w:szCs w:val="20"/>
        </w:rPr>
      </w:pPr>
    </w:p>
    <w:p w14:paraId="050DE29E" w14:textId="4F451170" w:rsidR="00A30074" w:rsidRDefault="00A30074" w:rsidP="00A30074">
      <w:pPr>
        <w:pStyle w:val="Sansinterligne"/>
        <w:jc w:val="both"/>
        <w:rPr>
          <w:sz w:val="20"/>
          <w:szCs w:val="20"/>
        </w:rPr>
      </w:pPr>
      <w:r>
        <w:rPr>
          <w:sz w:val="20"/>
          <w:szCs w:val="20"/>
        </w:rPr>
        <w:t xml:space="preserve">Il faudra quand même assurer un suivi hydrobiologique pour quantifier l’évolution des milieux. </w:t>
      </w:r>
      <w:r w:rsidR="00161EA8">
        <w:rPr>
          <w:sz w:val="20"/>
          <w:szCs w:val="20"/>
        </w:rPr>
        <w:t xml:space="preserve">Ce point est prévu par le Pétitionnaire. Lequel </w:t>
      </w:r>
      <w:r>
        <w:rPr>
          <w:sz w:val="20"/>
          <w:szCs w:val="20"/>
        </w:rPr>
        <w:t xml:space="preserve">ayant précisé </w:t>
      </w:r>
      <w:r w:rsidR="00161EA8">
        <w:rPr>
          <w:sz w:val="20"/>
          <w:szCs w:val="20"/>
        </w:rPr>
        <w:t xml:space="preserve">lors des discussions </w:t>
      </w:r>
      <w:r>
        <w:rPr>
          <w:sz w:val="20"/>
          <w:szCs w:val="20"/>
        </w:rPr>
        <w:t>que sur Saut Maman Valentin il y a eu une modification profonde aux abord</w:t>
      </w:r>
      <w:r w:rsidR="00D7640D">
        <w:rPr>
          <w:sz w:val="20"/>
          <w:szCs w:val="20"/>
        </w:rPr>
        <w:t>s</w:t>
      </w:r>
      <w:r>
        <w:rPr>
          <w:sz w:val="20"/>
          <w:szCs w:val="20"/>
        </w:rPr>
        <w:t xml:space="preserve"> du Saut.</w:t>
      </w:r>
    </w:p>
    <w:p w14:paraId="7BF7C36C" w14:textId="5C0BDD59" w:rsidR="00A30074" w:rsidRPr="00EB55E2" w:rsidRDefault="00A30074" w:rsidP="00A30074">
      <w:pPr>
        <w:pStyle w:val="Sansinterligne"/>
        <w:jc w:val="both"/>
        <w:rPr>
          <w:color w:val="000000"/>
          <w:sz w:val="20"/>
          <w:szCs w:val="20"/>
        </w:rPr>
      </w:pPr>
      <w:r>
        <w:rPr>
          <w:sz w:val="20"/>
          <w:szCs w:val="20"/>
        </w:rPr>
        <w:t>Ce point n’est pas à minimiser.</w:t>
      </w:r>
    </w:p>
    <w:sectPr w:rsidR="00A30074" w:rsidRPr="00EB55E2" w:rsidSect="00495144">
      <w:pgSz w:w="11906" w:h="16838"/>
      <w:pgMar w:top="1024" w:right="1133" w:bottom="1419"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0F3AF" w14:textId="77777777" w:rsidR="00BC6CD7" w:rsidRDefault="00BC6CD7" w:rsidP="00DA0D12">
      <w:pPr>
        <w:spacing w:after="0" w:line="240" w:lineRule="auto"/>
      </w:pPr>
      <w:r>
        <w:separator/>
      </w:r>
    </w:p>
  </w:endnote>
  <w:endnote w:type="continuationSeparator" w:id="0">
    <w:p w14:paraId="48DD5497" w14:textId="77777777" w:rsidR="00BC6CD7" w:rsidRDefault="00BC6CD7" w:rsidP="00DA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EB763" w14:textId="4A79BB05" w:rsidR="00E80EC4" w:rsidRPr="00C14E50" w:rsidRDefault="00E80EC4" w:rsidP="00F04C11">
    <w:pPr>
      <w:pStyle w:val="Sansinterligne"/>
      <w:rPr>
        <w:sz w:val="16"/>
        <w:szCs w:val="16"/>
      </w:rPr>
    </w:pPr>
    <w:r w:rsidRPr="00C14E50">
      <w:rPr>
        <w:sz w:val="16"/>
        <w:szCs w:val="16"/>
      </w:rPr>
      <w:t>Enquête E18000019/97 – Au titre de la Loi sur l’Eau, Dossier de Demande d’Autorisation d’Aménager et d’Exploiter un ouvrage hydroélectrique à Saut Belle</w:t>
    </w:r>
    <w:r>
      <w:rPr>
        <w:sz w:val="16"/>
        <w:szCs w:val="16"/>
      </w:rPr>
      <w:t xml:space="preserve"> Etoile sur le fleuve Mana, </w:t>
    </w:r>
    <w:r w:rsidRPr="00C14E50">
      <w:rPr>
        <w:sz w:val="16"/>
        <w:szCs w:val="16"/>
      </w:rPr>
      <w:t>porteur de projet Société Belle Etoile Energie Guyane, fil</w:t>
    </w:r>
    <w:r>
      <w:rPr>
        <w:sz w:val="16"/>
        <w:szCs w:val="16"/>
      </w:rPr>
      <w:t xml:space="preserve">iale de Voltalia Guyane, </w:t>
    </w:r>
    <w:r w:rsidRPr="00C14E50">
      <w:rPr>
        <w:sz w:val="16"/>
        <w:szCs w:val="16"/>
      </w:rPr>
      <w:t>commune de Mana.</w:t>
    </w:r>
  </w:p>
  <w:p w14:paraId="05EDF622" w14:textId="48C6C026" w:rsidR="00E80EC4" w:rsidRPr="00C14E50" w:rsidRDefault="00E80EC4" w:rsidP="00F04C11">
    <w:pPr>
      <w:pStyle w:val="Sansinterligne"/>
      <w:jc w:val="center"/>
      <w:rPr>
        <w:sz w:val="16"/>
        <w:szCs w:val="16"/>
      </w:rPr>
    </w:pPr>
    <w:r w:rsidRPr="00C14E50">
      <w:rPr>
        <w:sz w:val="16"/>
        <w:szCs w:val="16"/>
      </w:rPr>
      <w:t>Partie 1 : Rapport du Commissaire Enquêteur.</w:t>
    </w:r>
  </w:p>
  <w:p w14:paraId="15082D6D" w14:textId="01CFDD40" w:rsidR="00E80EC4" w:rsidRDefault="00E80EC4">
    <w:pPr>
      <w:pStyle w:val="Pieddepage"/>
      <w:jc w:val="center"/>
    </w:pPr>
    <w:r>
      <w:t xml:space="preserve">Page </w:t>
    </w:r>
    <w:sdt>
      <w:sdtPr>
        <w:id w:val="616024011"/>
        <w:docPartObj>
          <w:docPartGallery w:val="Page Numbers (Bottom of Page)"/>
          <w:docPartUnique/>
        </w:docPartObj>
      </w:sdtPr>
      <w:sdtEndPr/>
      <w:sdtContent>
        <w:r>
          <w:fldChar w:fldCharType="begin"/>
        </w:r>
        <w:r>
          <w:instrText>PAGE   \* MERGEFORMAT</w:instrText>
        </w:r>
        <w:r>
          <w:fldChar w:fldCharType="separate"/>
        </w:r>
        <w:r w:rsidR="00BC29C8">
          <w:rPr>
            <w:noProof/>
          </w:rPr>
          <w:t>2</w:t>
        </w:r>
        <w:r>
          <w:rPr>
            <w:noProof/>
          </w:rPr>
          <w:fldChar w:fldCharType="end"/>
        </w:r>
        <w:r>
          <w:t>/21</w:t>
        </w:r>
      </w:sdtContent>
    </w:sdt>
  </w:p>
  <w:p w14:paraId="75C3757A" w14:textId="77777777" w:rsidR="00E80EC4" w:rsidRDefault="00E80EC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6F32" w14:textId="77777777" w:rsidR="00E80EC4" w:rsidRPr="00C14E50" w:rsidRDefault="00E80EC4" w:rsidP="00C14E50">
    <w:pPr>
      <w:pStyle w:val="Sansinterligne"/>
      <w:rPr>
        <w:sz w:val="16"/>
        <w:szCs w:val="16"/>
      </w:rPr>
    </w:pPr>
    <w:r w:rsidRPr="00C14E50">
      <w:rPr>
        <w:sz w:val="16"/>
        <w:szCs w:val="16"/>
      </w:rPr>
      <w:t>Enquête E18000019/97 – Au titre de la Loi sur l’Eau, Dossier de Demande d’Autorisation d’Aménager et d’Exploiter un ouvrage hydroélectrique à Saut Belle</w:t>
    </w:r>
    <w:r>
      <w:rPr>
        <w:sz w:val="16"/>
        <w:szCs w:val="16"/>
      </w:rPr>
      <w:t xml:space="preserve"> Etoile sur le fleuve Mana, </w:t>
    </w:r>
    <w:r w:rsidRPr="00C14E50">
      <w:rPr>
        <w:sz w:val="16"/>
        <w:szCs w:val="16"/>
      </w:rPr>
      <w:t>porteur de projet Société Belle Etoile Energie Guyane, fil</w:t>
    </w:r>
    <w:r>
      <w:rPr>
        <w:sz w:val="16"/>
        <w:szCs w:val="16"/>
      </w:rPr>
      <w:t xml:space="preserve">iale de Voltalia Guyane, </w:t>
    </w:r>
    <w:r w:rsidRPr="00C14E50">
      <w:rPr>
        <w:sz w:val="16"/>
        <w:szCs w:val="16"/>
      </w:rPr>
      <w:t>commune de Mana.</w:t>
    </w:r>
  </w:p>
  <w:p w14:paraId="2993AD67" w14:textId="77777777" w:rsidR="00E80EC4" w:rsidRPr="00C14E50" w:rsidRDefault="00E80EC4" w:rsidP="00C14E50">
    <w:pPr>
      <w:pStyle w:val="Sansinterligne"/>
      <w:jc w:val="center"/>
      <w:rPr>
        <w:sz w:val="16"/>
        <w:szCs w:val="16"/>
      </w:rPr>
    </w:pPr>
    <w:r w:rsidRPr="00C14E50">
      <w:rPr>
        <w:sz w:val="16"/>
        <w:szCs w:val="16"/>
      </w:rPr>
      <w:t>Partie 1 : Rapport du Commissaire Enquêteur.</w:t>
    </w:r>
  </w:p>
  <w:p w14:paraId="30A29B84" w14:textId="41894720" w:rsidR="00E80EC4" w:rsidRDefault="00E80EC4" w:rsidP="00C14E50">
    <w:pPr>
      <w:pStyle w:val="Pieddepage"/>
      <w:jc w:val="center"/>
    </w:pPr>
    <w:r>
      <w:t xml:space="preserve">Page </w:t>
    </w:r>
    <w:sdt>
      <w:sdtPr>
        <w:id w:val="132071576"/>
        <w:docPartObj>
          <w:docPartGallery w:val="Page Numbers (Bottom of Page)"/>
          <w:docPartUnique/>
        </w:docPartObj>
      </w:sdtPr>
      <w:sdtEndPr/>
      <w:sdtContent>
        <w:r>
          <w:fldChar w:fldCharType="begin"/>
        </w:r>
        <w:r>
          <w:instrText>PAGE   \* MERGEFORMAT</w:instrText>
        </w:r>
        <w:r>
          <w:fldChar w:fldCharType="separate"/>
        </w:r>
        <w:r w:rsidR="00BC29C8">
          <w:rPr>
            <w:noProof/>
          </w:rPr>
          <w:t>1</w:t>
        </w:r>
        <w:r>
          <w:rPr>
            <w:noProof/>
          </w:rPr>
          <w:fldChar w:fldCharType="end"/>
        </w:r>
        <w:r>
          <w:t>/19</w:t>
        </w:r>
      </w:sdtContent>
    </w:sdt>
  </w:p>
  <w:p w14:paraId="182D53AC" w14:textId="7C4350D8" w:rsidR="00E80EC4" w:rsidRDefault="00E80EC4" w:rsidP="00C14E50">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5E4A3" w14:textId="77777777" w:rsidR="00BC6CD7" w:rsidRDefault="00BC6CD7" w:rsidP="00DA0D12">
      <w:pPr>
        <w:spacing w:after="0" w:line="240" w:lineRule="auto"/>
      </w:pPr>
      <w:r>
        <w:separator/>
      </w:r>
    </w:p>
  </w:footnote>
  <w:footnote w:type="continuationSeparator" w:id="0">
    <w:p w14:paraId="3503393E" w14:textId="77777777" w:rsidR="00BC6CD7" w:rsidRDefault="00BC6CD7" w:rsidP="00DA0D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518"/>
    <w:multiLevelType w:val="hybridMultilevel"/>
    <w:tmpl w:val="78888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245BBF"/>
    <w:multiLevelType w:val="hybridMultilevel"/>
    <w:tmpl w:val="D7F43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02A3A"/>
    <w:multiLevelType w:val="hybridMultilevel"/>
    <w:tmpl w:val="754AF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7702CF"/>
    <w:multiLevelType w:val="hybridMultilevel"/>
    <w:tmpl w:val="F306ADDC"/>
    <w:lvl w:ilvl="0" w:tplc="67129D4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A767C4"/>
    <w:multiLevelType w:val="hybridMultilevel"/>
    <w:tmpl w:val="2918C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5D5FE6"/>
    <w:multiLevelType w:val="hybridMultilevel"/>
    <w:tmpl w:val="33F0F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88167A"/>
    <w:multiLevelType w:val="multilevel"/>
    <w:tmpl w:val="D800F8BE"/>
    <w:lvl w:ilvl="0">
      <w:start w:val="1"/>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9976" w:hanging="1440"/>
      </w:pPr>
      <w:rPr>
        <w:rFonts w:hint="default"/>
      </w:rPr>
    </w:lvl>
  </w:abstractNum>
  <w:abstractNum w:abstractNumId="7">
    <w:nsid w:val="317D38CF"/>
    <w:multiLevelType w:val="hybridMultilevel"/>
    <w:tmpl w:val="37180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FA424F3"/>
    <w:multiLevelType w:val="hybridMultilevel"/>
    <w:tmpl w:val="7A660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42207B"/>
    <w:multiLevelType w:val="hybridMultilevel"/>
    <w:tmpl w:val="82EE8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235135"/>
    <w:multiLevelType w:val="multilevel"/>
    <w:tmpl w:val="2C2C0704"/>
    <w:lvl w:ilvl="0">
      <w:start w:val="1"/>
      <w:numFmt w:val="decimal"/>
      <w:lvlText w:val="%1"/>
      <w:lvlJc w:val="left"/>
      <w:pPr>
        <w:ind w:left="360" w:hanging="360"/>
      </w:pPr>
      <w:rPr>
        <w:rFonts w:hint="default"/>
      </w:rPr>
    </w:lvl>
    <w:lvl w:ilvl="1">
      <w:start w:val="4"/>
      <w:numFmt w:val="decimal"/>
      <w:lvlText w:val="%1.%2"/>
      <w:lvlJc w:val="left"/>
      <w:pPr>
        <w:ind w:left="1712" w:hanging="36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776" w:hanging="720"/>
      </w:pPr>
      <w:rPr>
        <w:rFonts w:hint="default"/>
      </w:rPr>
    </w:lvl>
    <w:lvl w:ilvl="4">
      <w:start w:val="1"/>
      <w:numFmt w:val="decimal"/>
      <w:lvlText w:val="%1.%2.%3.%4.%5"/>
      <w:lvlJc w:val="left"/>
      <w:pPr>
        <w:ind w:left="6128" w:hanging="720"/>
      </w:pPr>
      <w:rPr>
        <w:rFonts w:hint="default"/>
      </w:rPr>
    </w:lvl>
    <w:lvl w:ilvl="5">
      <w:start w:val="1"/>
      <w:numFmt w:val="decimal"/>
      <w:lvlText w:val="%1.%2.%3.%4.%5.%6"/>
      <w:lvlJc w:val="left"/>
      <w:pPr>
        <w:ind w:left="7840" w:hanging="1080"/>
      </w:pPr>
      <w:rPr>
        <w:rFonts w:hint="default"/>
      </w:rPr>
    </w:lvl>
    <w:lvl w:ilvl="6">
      <w:start w:val="1"/>
      <w:numFmt w:val="decimal"/>
      <w:lvlText w:val="%1.%2.%3.%4.%5.%6.%7"/>
      <w:lvlJc w:val="left"/>
      <w:pPr>
        <w:ind w:left="9192" w:hanging="1080"/>
      </w:pPr>
      <w:rPr>
        <w:rFonts w:hint="default"/>
      </w:rPr>
    </w:lvl>
    <w:lvl w:ilvl="7">
      <w:start w:val="1"/>
      <w:numFmt w:val="decimal"/>
      <w:lvlText w:val="%1.%2.%3.%4.%5.%6.%7.%8"/>
      <w:lvlJc w:val="left"/>
      <w:pPr>
        <w:ind w:left="10904" w:hanging="1440"/>
      </w:pPr>
      <w:rPr>
        <w:rFonts w:hint="default"/>
      </w:rPr>
    </w:lvl>
    <w:lvl w:ilvl="8">
      <w:start w:val="1"/>
      <w:numFmt w:val="decimal"/>
      <w:lvlText w:val="%1.%2.%3.%4.%5.%6.%7.%8.%9"/>
      <w:lvlJc w:val="left"/>
      <w:pPr>
        <w:ind w:left="12256" w:hanging="1440"/>
      </w:pPr>
      <w:rPr>
        <w:rFonts w:hint="default"/>
      </w:rPr>
    </w:lvl>
  </w:abstractNum>
  <w:abstractNum w:abstractNumId="11">
    <w:nsid w:val="4F37259C"/>
    <w:multiLevelType w:val="hybridMultilevel"/>
    <w:tmpl w:val="5B9AA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8A4CA4"/>
    <w:multiLevelType w:val="hybridMultilevel"/>
    <w:tmpl w:val="CD8057D0"/>
    <w:lvl w:ilvl="0" w:tplc="41F8167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786656B"/>
    <w:multiLevelType w:val="hybridMultilevel"/>
    <w:tmpl w:val="E5F0C0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6A1BD9"/>
    <w:multiLevelType w:val="hybridMultilevel"/>
    <w:tmpl w:val="FE689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26511A"/>
    <w:multiLevelType w:val="hybridMultilevel"/>
    <w:tmpl w:val="3EF48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603AA7"/>
    <w:multiLevelType w:val="multilevel"/>
    <w:tmpl w:val="C882CA4E"/>
    <w:lvl w:ilvl="0">
      <w:start w:val="1"/>
      <w:numFmt w:val="decimal"/>
      <w:lvlText w:val="%1"/>
      <w:lvlJc w:val="left"/>
      <w:pPr>
        <w:ind w:left="360" w:hanging="360"/>
      </w:pPr>
      <w:rPr>
        <w:rFonts w:hint="default"/>
      </w:rPr>
    </w:lvl>
    <w:lvl w:ilvl="1">
      <w:start w:val="1"/>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160" w:hanging="72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240" w:hanging="108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320" w:hanging="1440"/>
      </w:pPr>
      <w:rPr>
        <w:rFonts w:hint="default"/>
      </w:rPr>
    </w:lvl>
  </w:abstractNum>
  <w:abstractNum w:abstractNumId="17">
    <w:nsid w:val="63B60CF1"/>
    <w:multiLevelType w:val="multilevel"/>
    <w:tmpl w:val="2DC67932"/>
    <w:lvl w:ilvl="0">
      <w:start w:val="1"/>
      <w:numFmt w:val="decimal"/>
      <w:lvlText w:val="%1."/>
      <w:lvlJc w:val="left"/>
      <w:pPr>
        <w:ind w:left="360" w:hanging="360"/>
      </w:pPr>
      <w:rPr>
        <w:rFonts w:hint="default"/>
        <w:u w:val="singl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07B6FC2"/>
    <w:multiLevelType w:val="multilevel"/>
    <w:tmpl w:val="79146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0DD130B"/>
    <w:multiLevelType w:val="hybridMultilevel"/>
    <w:tmpl w:val="9F1ED4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6E62B1"/>
    <w:multiLevelType w:val="hybridMultilevel"/>
    <w:tmpl w:val="8834D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1841BB7"/>
    <w:multiLevelType w:val="hybridMultilevel"/>
    <w:tmpl w:val="C73CD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AB7EF9"/>
    <w:multiLevelType w:val="hybridMultilevel"/>
    <w:tmpl w:val="3DAEC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CB3D1C"/>
    <w:multiLevelType w:val="hybridMultilevel"/>
    <w:tmpl w:val="C8029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B41899"/>
    <w:multiLevelType w:val="hybridMultilevel"/>
    <w:tmpl w:val="C382EF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2360F6"/>
    <w:multiLevelType w:val="hybridMultilevel"/>
    <w:tmpl w:val="14160A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20"/>
  </w:num>
  <w:num w:numId="4">
    <w:abstractNumId w:val="19"/>
  </w:num>
  <w:num w:numId="5">
    <w:abstractNumId w:val="24"/>
  </w:num>
  <w:num w:numId="6">
    <w:abstractNumId w:val="25"/>
  </w:num>
  <w:num w:numId="7">
    <w:abstractNumId w:val="7"/>
  </w:num>
  <w:num w:numId="8">
    <w:abstractNumId w:val="22"/>
  </w:num>
  <w:num w:numId="9">
    <w:abstractNumId w:val="21"/>
  </w:num>
  <w:num w:numId="10">
    <w:abstractNumId w:val="3"/>
  </w:num>
  <w:num w:numId="11">
    <w:abstractNumId w:val="4"/>
  </w:num>
  <w:num w:numId="12">
    <w:abstractNumId w:val="8"/>
  </w:num>
  <w:num w:numId="13">
    <w:abstractNumId w:val="5"/>
  </w:num>
  <w:num w:numId="14">
    <w:abstractNumId w:val="1"/>
  </w:num>
  <w:num w:numId="15">
    <w:abstractNumId w:val="11"/>
  </w:num>
  <w:num w:numId="16">
    <w:abstractNumId w:val="0"/>
  </w:num>
  <w:num w:numId="17">
    <w:abstractNumId w:val="14"/>
  </w:num>
  <w:num w:numId="18">
    <w:abstractNumId w:val="15"/>
  </w:num>
  <w:num w:numId="19">
    <w:abstractNumId w:val="2"/>
  </w:num>
  <w:num w:numId="20">
    <w:abstractNumId w:val="23"/>
  </w:num>
  <w:num w:numId="21">
    <w:abstractNumId w:val="9"/>
  </w:num>
  <w:num w:numId="22">
    <w:abstractNumId w:val="10"/>
  </w:num>
  <w:num w:numId="23">
    <w:abstractNumId w:val="17"/>
  </w:num>
  <w:num w:numId="24">
    <w:abstractNumId w:val="18"/>
  </w:num>
  <w:num w:numId="25">
    <w:abstractNumId w:val="16"/>
  </w:num>
  <w:num w:numId="2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7F"/>
    <w:rsid w:val="00003A73"/>
    <w:rsid w:val="00021106"/>
    <w:rsid w:val="000233DA"/>
    <w:rsid w:val="000277AD"/>
    <w:rsid w:val="00032AB1"/>
    <w:rsid w:val="00035E61"/>
    <w:rsid w:val="00037C88"/>
    <w:rsid w:val="00040EE4"/>
    <w:rsid w:val="000424B0"/>
    <w:rsid w:val="00042C19"/>
    <w:rsid w:val="000572F9"/>
    <w:rsid w:val="0006020A"/>
    <w:rsid w:val="000631C6"/>
    <w:rsid w:val="000653D4"/>
    <w:rsid w:val="00071A93"/>
    <w:rsid w:val="00080257"/>
    <w:rsid w:val="00084BBF"/>
    <w:rsid w:val="000A149E"/>
    <w:rsid w:val="000B118E"/>
    <w:rsid w:val="000B74CC"/>
    <w:rsid w:val="000C06C6"/>
    <w:rsid w:val="000C6581"/>
    <w:rsid w:val="000D2EA5"/>
    <w:rsid w:val="000D7B34"/>
    <w:rsid w:val="000E1977"/>
    <w:rsid w:val="000E5533"/>
    <w:rsid w:val="000E5921"/>
    <w:rsid w:val="000F5119"/>
    <w:rsid w:val="000F5997"/>
    <w:rsid w:val="000F682A"/>
    <w:rsid w:val="000F7B46"/>
    <w:rsid w:val="001012B4"/>
    <w:rsid w:val="00104ED6"/>
    <w:rsid w:val="00106FDB"/>
    <w:rsid w:val="001134BC"/>
    <w:rsid w:val="00120101"/>
    <w:rsid w:val="00120446"/>
    <w:rsid w:val="001261C5"/>
    <w:rsid w:val="00127F82"/>
    <w:rsid w:val="00134D5D"/>
    <w:rsid w:val="00134DF1"/>
    <w:rsid w:val="001363F9"/>
    <w:rsid w:val="00136FFD"/>
    <w:rsid w:val="0014088F"/>
    <w:rsid w:val="00150519"/>
    <w:rsid w:val="00154AEB"/>
    <w:rsid w:val="00157F1A"/>
    <w:rsid w:val="00161EA8"/>
    <w:rsid w:val="00162C47"/>
    <w:rsid w:val="001660A6"/>
    <w:rsid w:val="001671B0"/>
    <w:rsid w:val="00171C99"/>
    <w:rsid w:val="00172073"/>
    <w:rsid w:val="00180D9D"/>
    <w:rsid w:val="0018107E"/>
    <w:rsid w:val="00181545"/>
    <w:rsid w:val="00184A79"/>
    <w:rsid w:val="00186438"/>
    <w:rsid w:val="00195FA0"/>
    <w:rsid w:val="00196E4D"/>
    <w:rsid w:val="001A0073"/>
    <w:rsid w:val="001B0BB2"/>
    <w:rsid w:val="001B22C2"/>
    <w:rsid w:val="001B7ABA"/>
    <w:rsid w:val="001C1144"/>
    <w:rsid w:val="001C24C9"/>
    <w:rsid w:val="001C5D05"/>
    <w:rsid w:val="001C6A56"/>
    <w:rsid w:val="001D2DE9"/>
    <w:rsid w:val="001D32E1"/>
    <w:rsid w:val="001D54C4"/>
    <w:rsid w:val="001D6CF6"/>
    <w:rsid w:val="001E2B6C"/>
    <w:rsid w:val="001E6E83"/>
    <w:rsid w:val="001F11FA"/>
    <w:rsid w:val="00203E19"/>
    <w:rsid w:val="00204780"/>
    <w:rsid w:val="00206159"/>
    <w:rsid w:val="00206911"/>
    <w:rsid w:val="00207F7F"/>
    <w:rsid w:val="00213F02"/>
    <w:rsid w:val="002267B4"/>
    <w:rsid w:val="002312BF"/>
    <w:rsid w:val="00233CF8"/>
    <w:rsid w:val="002416C0"/>
    <w:rsid w:val="002434A9"/>
    <w:rsid w:val="00243D4C"/>
    <w:rsid w:val="002445F9"/>
    <w:rsid w:val="00251D9F"/>
    <w:rsid w:val="00261206"/>
    <w:rsid w:val="002734A4"/>
    <w:rsid w:val="00284648"/>
    <w:rsid w:val="0028731D"/>
    <w:rsid w:val="002917BD"/>
    <w:rsid w:val="00291AA7"/>
    <w:rsid w:val="00294ED1"/>
    <w:rsid w:val="002954FA"/>
    <w:rsid w:val="002A0756"/>
    <w:rsid w:val="002A3683"/>
    <w:rsid w:val="002A4FCD"/>
    <w:rsid w:val="002A6134"/>
    <w:rsid w:val="002A6651"/>
    <w:rsid w:val="002A7180"/>
    <w:rsid w:val="002B248C"/>
    <w:rsid w:val="002B26FD"/>
    <w:rsid w:val="002D1B3F"/>
    <w:rsid w:val="002D6BF4"/>
    <w:rsid w:val="002E03A1"/>
    <w:rsid w:val="002F56D4"/>
    <w:rsid w:val="003068D2"/>
    <w:rsid w:val="00315F4F"/>
    <w:rsid w:val="00320D3B"/>
    <w:rsid w:val="00326E7F"/>
    <w:rsid w:val="0032786D"/>
    <w:rsid w:val="00337BE0"/>
    <w:rsid w:val="00342B03"/>
    <w:rsid w:val="0035002B"/>
    <w:rsid w:val="00354FFC"/>
    <w:rsid w:val="00355E23"/>
    <w:rsid w:val="00355E77"/>
    <w:rsid w:val="003576F1"/>
    <w:rsid w:val="00367D12"/>
    <w:rsid w:val="003711ED"/>
    <w:rsid w:val="00376577"/>
    <w:rsid w:val="00387D09"/>
    <w:rsid w:val="00391D9E"/>
    <w:rsid w:val="00393608"/>
    <w:rsid w:val="00394A6B"/>
    <w:rsid w:val="0039565D"/>
    <w:rsid w:val="0039640F"/>
    <w:rsid w:val="00397DA1"/>
    <w:rsid w:val="003A0C37"/>
    <w:rsid w:val="003A4FE8"/>
    <w:rsid w:val="003A733B"/>
    <w:rsid w:val="003B2B8D"/>
    <w:rsid w:val="003B4835"/>
    <w:rsid w:val="003C2B7B"/>
    <w:rsid w:val="003D065B"/>
    <w:rsid w:val="003D08FC"/>
    <w:rsid w:val="003D129B"/>
    <w:rsid w:val="003D2D27"/>
    <w:rsid w:val="003F6BF3"/>
    <w:rsid w:val="00402C3E"/>
    <w:rsid w:val="00403644"/>
    <w:rsid w:val="00404F3A"/>
    <w:rsid w:val="00405CF3"/>
    <w:rsid w:val="00423365"/>
    <w:rsid w:val="00442236"/>
    <w:rsid w:val="004465B3"/>
    <w:rsid w:val="00447301"/>
    <w:rsid w:val="0045212A"/>
    <w:rsid w:val="00456742"/>
    <w:rsid w:val="00456955"/>
    <w:rsid w:val="00457BD0"/>
    <w:rsid w:val="00463069"/>
    <w:rsid w:val="004653EC"/>
    <w:rsid w:val="004667C4"/>
    <w:rsid w:val="004671C4"/>
    <w:rsid w:val="0047016B"/>
    <w:rsid w:val="00471AC9"/>
    <w:rsid w:val="004727D4"/>
    <w:rsid w:val="00475822"/>
    <w:rsid w:val="004766B5"/>
    <w:rsid w:val="00476E51"/>
    <w:rsid w:val="00492241"/>
    <w:rsid w:val="0049509C"/>
    <w:rsid w:val="00495144"/>
    <w:rsid w:val="004A5C4E"/>
    <w:rsid w:val="004A6A22"/>
    <w:rsid w:val="004B1B2C"/>
    <w:rsid w:val="004C77FF"/>
    <w:rsid w:val="004E37CC"/>
    <w:rsid w:val="004E3BAD"/>
    <w:rsid w:val="004E6E96"/>
    <w:rsid w:val="004F2F5A"/>
    <w:rsid w:val="004F3362"/>
    <w:rsid w:val="004F7333"/>
    <w:rsid w:val="00501FB5"/>
    <w:rsid w:val="0050221E"/>
    <w:rsid w:val="00506D90"/>
    <w:rsid w:val="00515F23"/>
    <w:rsid w:val="00516AC8"/>
    <w:rsid w:val="005217FF"/>
    <w:rsid w:val="0053182A"/>
    <w:rsid w:val="0053762D"/>
    <w:rsid w:val="00537A10"/>
    <w:rsid w:val="00540FB4"/>
    <w:rsid w:val="00542D13"/>
    <w:rsid w:val="0054370F"/>
    <w:rsid w:val="00545D6F"/>
    <w:rsid w:val="00553E1D"/>
    <w:rsid w:val="00557C75"/>
    <w:rsid w:val="005616E6"/>
    <w:rsid w:val="00574C58"/>
    <w:rsid w:val="0057773C"/>
    <w:rsid w:val="005832B1"/>
    <w:rsid w:val="00592C75"/>
    <w:rsid w:val="00595253"/>
    <w:rsid w:val="005952CC"/>
    <w:rsid w:val="005B0288"/>
    <w:rsid w:val="005B416F"/>
    <w:rsid w:val="005B55D1"/>
    <w:rsid w:val="005B6D10"/>
    <w:rsid w:val="005B7C4D"/>
    <w:rsid w:val="005C4168"/>
    <w:rsid w:val="005C5800"/>
    <w:rsid w:val="005C5EC2"/>
    <w:rsid w:val="005C6CE1"/>
    <w:rsid w:val="005C72EB"/>
    <w:rsid w:val="005C76C9"/>
    <w:rsid w:val="005C79B5"/>
    <w:rsid w:val="005D465B"/>
    <w:rsid w:val="005D6174"/>
    <w:rsid w:val="005E0903"/>
    <w:rsid w:val="005E3944"/>
    <w:rsid w:val="005E3B32"/>
    <w:rsid w:val="005E5398"/>
    <w:rsid w:val="005E7C37"/>
    <w:rsid w:val="005E7C88"/>
    <w:rsid w:val="005F0FB1"/>
    <w:rsid w:val="005F2CA8"/>
    <w:rsid w:val="00603CA6"/>
    <w:rsid w:val="0060763E"/>
    <w:rsid w:val="0060778F"/>
    <w:rsid w:val="00614D0C"/>
    <w:rsid w:val="00616A76"/>
    <w:rsid w:val="00617CCD"/>
    <w:rsid w:val="00625142"/>
    <w:rsid w:val="006265D4"/>
    <w:rsid w:val="00627D67"/>
    <w:rsid w:val="0063229B"/>
    <w:rsid w:val="00632CC6"/>
    <w:rsid w:val="0063364F"/>
    <w:rsid w:val="006350E4"/>
    <w:rsid w:val="0064046E"/>
    <w:rsid w:val="0064440E"/>
    <w:rsid w:val="00644806"/>
    <w:rsid w:val="006465A3"/>
    <w:rsid w:val="00650C6C"/>
    <w:rsid w:val="0065117A"/>
    <w:rsid w:val="00651874"/>
    <w:rsid w:val="00652258"/>
    <w:rsid w:val="00653B3E"/>
    <w:rsid w:val="00654DA2"/>
    <w:rsid w:val="0066247E"/>
    <w:rsid w:val="00666D65"/>
    <w:rsid w:val="00673B1C"/>
    <w:rsid w:val="00675E61"/>
    <w:rsid w:val="0067636C"/>
    <w:rsid w:val="0068176F"/>
    <w:rsid w:val="006844CF"/>
    <w:rsid w:val="006857C9"/>
    <w:rsid w:val="0069187F"/>
    <w:rsid w:val="00693604"/>
    <w:rsid w:val="006B0B03"/>
    <w:rsid w:val="006B0ECD"/>
    <w:rsid w:val="006C44A0"/>
    <w:rsid w:val="006C5EC9"/>
    <w:rsid w:val="006D2247"/>
    <w:rsid w:val="006E1E09"/>
    <w:rsid w:val="006E676F"/>
    <w:rsid w:val="006F20D6"/>
    <w:rsid w:val="006F2FA2"/>
    <w:rsid w:val="00705152"/>
    <w:rsid w:val="007064F5"/>
    <w:rsid w:val="00707A2C"/>
    <w:rsid w:val="00710840"/>
    <w:rsid w:val="007217FB"/>
    <w:rsid w:val="00726FFD"/>
    <w:rsid w:val="0074288B"/>
    <w:rsid w:val="00742A6C"/>
    <w:rsid w:val="007469C3"/>
    <w:rsid w:val="0075663D"/>
    <w:rsid w:val="00757BE5"/>
    <w:rsid w:val="007673A3"/>
    <w:rsid w:val="00794941"/>
    <w:rsid w:val="00794D1C"/>
    <w:rsid w:val="00795F7A"/>
    <w:rsid w:val="007A7896"/>
    <w:rsid w:val="007A79FB"/>
    <w:rsid w:val="007B496B"/>
    <w:rsid w:val="007B51CE"/>
    <w:rsid w:val="007B6FF2"/>
    <w:rsid w:val="007C15EE"/>
    <w:rsid w:val="007C6694"/>
    <w:rsid w:val="007D6A6B"/>
    <w:rsid w:val="007E61D7"/>
    <w:rsid w:val="008020DB"/>
    <w:rsid w:val="0080658A"/>
    <w:rsid w:val="00807F26"/>
    <w:rsid w:val="00812357"/>
    <w:rsid w:val="00812953"/>
    <w:rsid w:val="00813D4B"/>
    <w:rsid w:val="008237B2"/>
    <w:rsid w:val="00853913"/>
    <w:rsid w:val="008643B5"/>
    <w:rsid w:val="00864DCB"/>
    <w:rsid w:val="00866151"/>
    <w:rsid w:val="0087321F"/>
    <w:rsid w:val="008751FC"/>
    <w:rsid w:val="008766A8"/>
    <w:rsid w:val="00883E73"/>
    <w:rsid w:val="00887420"/>
    <w:rsid w:val="00890DC3"/>
    <w:rsid w:val="00890EFC"/>
    <w:rsid w:val="00895DF3"/>
    <w:rsid w:val="008A1D89"/>
    <w:rsid w:val="008A2FF0"/>
    <w:rsid w:val="008A586B"/>
    <w:rsid w:val="008A599D"/>
    <w:rsid w:val="008B23F7"/>
    <w:rsid w:val="008C0EDF"/>
    <w:rsid w:val="008C7D44"/>
    <w:rsid w:val="008D0B9A"/>
    <w:rsid w:val="008D0D41"/>
    <w:rsid w:val="008D3BB1"/>
    <w:rsid w:val="008D68A9"/>
    <w:rsid w:val="008E0341"/>
    <w:rsid w:val="008F294B"/>
    <w:rsid w:val="008F4370"/>
    <w:rsid w:val="008F482E"/>
    <w:rsid w:val="008F6A46"/>
    <w:rsid w:val="00915EF0"/>
    <w:rsid w:val="00925949"/>
    <w:rsid w:val="00925BD1"/>
    <w:rsid w:val="00935087"/>
    <w:rsid w:val="009365E7"/>
    <w:rsid w:val="009446C9"/>
    <w:rsid w:val="00952AA3"/>
    <w:rsid w:val="009549BD"/>
    <w:rsid w:val="00955ADD"/>
    <w:rsid w:val="00957276"/>
    <w:rsid w:val="00966B00"/>
    <w:rsid w:val="00990AAC"/>
    <w:rsid w:val="00994124"/>
    <w:rsid w:val="009B0794"/>
    <w:rsid w:val="009B2E7E"/>
    <w:rsid w:val="009C4C3B"/>
    <w:rsid w:val="009D1FAF"/>
    <w:rsid w:val="009D3CFE"/>
    <w:rsid w:val="009F1527"/>
    <w:rsid w:val="00A000D3"/>
    <w:rsid w:val="00A032BC"/>
    <w:rsid w:val="00A06513"/>
    <w:rsid w:val="00A14EF4"/>
    <w:rsid w:val="00A2190E"/>
    <w:rsid w:val="00A2596F"/>
    <w:rsid w:val="00A27274"/>
    <w:rsid w:val="00A2759C"/>
    <w:rsid w:val="00A27D09"/>
    <w:rsid w:val="00A30074"/>
    <w:rsid w:val="00A30715"/>
    <w:rsid w:val="00A32C82"/>
    <w:rsid w:val="00A37BCA"/>
    <w:rsid w:val="00A37F82"/>
    <w:rsid w:val="00A43FCC"/>
    <w:rsid w:val="00A50255"/>
    <w:rsid w:val="00A545EC"/>
    <w:rsid w:val="00A55A12"/>
    <w:rsid w:val="00A56783"/>
    <w:rsid w:val="00A579A2"/>
    <w:rsid w:val="00A660C7"/>
    <w:rsid w:val="00A71C3B"/>
    <w:rsid w:val="00A741AA"/>
    <w:rsid w:val="00A92358"/>
    <w:rsid w:val="00A9359A"/>
    <w:rsid w:val="00A94AF0"/>
    <w:rsid w:val="00AA4463"/>
    <w:rsid w:val="00AB07BD"/>
    <w:rsid w:val="00AB289B"/>
    <w:rsid w:val="00AB3AE3"/>
    <w:rsid w:val="00AB659A"/>
    <w:rsid w:val="00AD428D"/>
    <w:rsid w:val="00AE1175"/>
    <w:rsid w:val="00AE377E"/>
    <w:rsid w:val="00AE3C5C"/>
    <w:rsid w:val="00B05258"/>
    <w:rsid w:val="00B06E38"/>
    <w:rsid w:val="00B11824"/>
    <w:rsid w:val="00B1521A"/>
    <w:rsid w:val="00B20172"/>
    <w:rsid w:val="00B27F98"/>
    <w:rsid w:val="00B305D6"/>
    <w:rsid w:val="00B3657E"/>
    <w:rsid w:val="00B4120E"/>
    <w:rsid w:val="00B52ACD"/>
    <w:rsid w:val="00B55C51"/>
    <w:rsid w:val="00B5687D"/>
    <w:rsid w:val="00B56A41"/>
    <w:rsid w:val="00B60B4C"/>
    <w:rsid w:val="00B714AA"/>
    <w:rsid w:val="00B72108"/>
    <w:rsid w:val="00B81E91"/>
    <w:rsid w:val="00B85D6E"/>
    <w:rsid w:val="00B874E1"/>
    <w:rsid w:val="00B9370B"/>
    <w:rsid w:val="00B95821"/>
    <w:rsid w:val="00BA0438"/>
    <w:rsid w:val="00BA0A24"/>
    <w:rsid w:val="00BA26A8"/>
    <w:rsid w:val="00BA7725"/>
    <w:rsid w:val="00BB5EFE"/>
    <w:rsid w:val="00BC072C"/>
    <w:rsid w:val="00BC29C8"/>
    <w:rsid w:val="00BC363B"/>
    <w:rsid w:val="00BC6CD7"/>
    <w:rsid w:val="00BE1596"/>
    <w:rsid w:val="00BE32AC"/>
    <w:rsid w:val="00BE3F16"/>
    <w:rsid w:val="00BE751E"/>
    <w:rsid w:val="00BF080D"/>
    <w:rsid w:val="00BF5D19"/>
    <w:rsid w:val="00BF7710"/>
    <w:rsid w:val="00C012E9"/>
    <w:rsid w:val="00C14E50"/>
    <w:rsid w:val="00C23973"/>
    <w:rsid w:val="00C25DF1"/>
    <w:rsid w:val="00C3746F"/>
    <w:rsid w:val="00C40871"/>
    <w:rsid w:val="00C40B5E"/>
    <w:rsid w:val="00C4309E"/>
    <w:rsid w:val="00C4650D"/>
    <w:rsid w:val="00C6324D"/>
    <w:rsid w:val="00C66E66"/>
    <w:rsid w:val="00C678A9"/>
    <w:rsid w:val="00C7332E"/>
    <w:rsid w:val="00C76A94"/>
    <w:rsid w:val="00C77C4C"/>
    <w:rsid w:val="00C92B62"/>
    <w:rsid w:val="00CA71D0"/>
    <w:rsid w:val="00CA74A8"/>
    <w:rsid w:val="00CB1BDE"/>
    <w:rsid w:val="00CB58F1"/>
    <w:rsid w:val="00CB5CE0"/>
    <w:rsid w:val="00CB7F9B"/>
    <w:rsid w:val="00CC5BB6"/>
    <w:rsid w:val="00CD0121"/>
    <w:rsid w:val="00CD2F29"/>
    <w:rsid w:val="00CE3250"/>
    <w:rsid w:val="00CE5802"/>
    <w:rsid w:val="00CE734E"/>
    <w:rsid w:val="00CF6F31"/>
    <w:rsid w:val="00D01740"/>
    <w:rsid w:val="00D02C28"/>
    <w:rsid w:val="00D07276"/>
    <w:rsid w:val="00D07E86"/>
    <w:rsid w:val="00D16C9D"/>
    <w:rsid w:val="00D2374B"/>
    <w:rsid w:val="00D36AD7"/>
    <w:rsid w:val="00D43765"/>
    <w:rsid w:val="00D44188"/>
    <w:rsid w:val="00D443F3"/>
    <w:rsid w:val="00D468F8"/>
    <w:rsid w:val="00D47FC5"/>
    <w:rsid w:val="00D5303C"/>
    <w:rsid w:val="00D539F5"/>
    <w:rsid w:val="00D54967"/>
    <w:rsid w:val="00D54A7F"/>
    <w:rsid w:val="00D54AE4"/>
    <w:rsid w:val="00D55056"/>
    <w:rsid w:val="00D64CA0"/>
    <w:rsid w:val="00D671EA"/>
    <w:rsid w:val="00D72CC9"/>
    <w:rsid w:val="00D73F6A"/>
    <w:rsid w:val="00D744A8"/>
    <w:rsid w:val="00D7640D"/>
    <w:rsid w:val="00D81FF6"/>
    <w:rsid w:val="00D82561"/>
    <w:rsid w:val="00D93364"/>
    <w:rsid w:val="00D94DF0"/>
    <w:rsid w:val="00D972D7"/>
    <w:rsid w:val="00DA0D12"/>
    <w:rsid w:val="00DA14B4"/>
    <w:rsid w:val="00DA1F72"/>
    <w:rsid w:val="00DA48D5"/>
    <w:rsid w:val="00DB06B4"/>
    <w:rsid w:val="00DB2271"/>
    <w:rsid w:val="00DB7D9D"/>
    <w:rsid w:val="00DC000F"/>
    <w:rsid w:val="00DD1800"/>
    <w:rsid w:val="00DD4456"/>
    <w:rsid w:val="00DD63A5"/>
    <w:rsid w:val="00DE01E0"/>
    <w:rsid w:val="00DE04BB"/>
    <w:rsid w:val="00E05E7B"/>
    <w:rsid w:val="00E13ED9"/>
    <w:rsid w:val="00E141E8"/>
    <w:rsid w:val="00E1689A"/>
    <w:rsid w:val="00E16D62"/>
    <w:rsid w:val="00E2219F"/>
    <w:rsid w:val="00E22288"/>
    <w:rsid w:val="00E23048"/>
    <w:rsid w:val="00E279D4"/>
    <w:rsid w:val="00E300EB"/>
    <w:rsid w:val="00E30165"/>
    <w:rsid w:val="00E379DA"/>
    <w:rsid w:val="00E45E12"/>
    <w:rsid w:val="00E46D00"/>
    <w:rsid w:val="00E51C98"/>
    <w:rsid w:val="00E61009"/>
    <w:rsid w:val="00E61669"/>
    <w:rsid w:val="00E70BF6"/>
    <w:rsid w:val="00E70F10"/>
    <w:rsid w:val="00E7761F"/>
    <w:rsid w:val="00E8092E"/>
    <w:rsid w:val="00E80EC4"/>
    <w:rsid w:val="00E82720"/>
    <w:rsid w:val="00E85556"/>
    <w:rsid w:val="00E91A3E"/>
    <w:rsid w:val="00E92551"/>
    <w:rsid w:val="00E92AA1"/>
    <w:rsid w:val="00E934D7"/>
    <w:rsid w:val="00E96BC5"/>
    <w:rsid w:val="00EA5EB8"/>
    <w:rsid w:val="00EA6ABB"/>
    <w:rsid w:val="00EB2CCC"/>
    <w:rsid w:val="00EB55E2"/>
    <w:rsid w:val="00EB5D1E"/>
    <w:rsid w:val="00EC3F66"/>
    <w:rsid w:val="00EC3F80"/>
    <w:rsid w:val="00ED0519"/>
    <w:rsid w:val="00EE5646"/>
    <w:rsid w:val="00EE7AAB"/>
    <w:rsid w:val="00EF4C3D"/>
    <w:rsid w:val="00F02AA4"/>
    <w:rsid w:val="00F04C11"/>
    <w:rsid w:val="00F0680B"/>
    <w:rsid w:val="00F07530"/>
    <w:rsid w:val="00F12868"/>
    <w:rsid w:val="00F20F57"/>
    <w:rsid w:val="00F21964"/>
    <w:rsid w:val="00F23689"/>
    <w:rsid w:val="00F24C3F"/>
    <w:rsid w:val="00F26FCB"/>
    <w:rsid w:val="00F34CCD"/>
    <w:rsid w:val="00F36A05"/>
    <w:rsid w:val="00F45B82"/>
    <w:rsid w:val="00F4607B"/>
    <w:rsid w:val="00F534D7"/>
    <w:rsid w:val="00F613D3"/>
    <w:rsid w:val="00F6214A"/>
    <w:rsid w:val="00F63C8B"/>
    <w:rsid w:val="00F675A0"/>
    <w:rsid w:val="00F721A0"/>
    <w:rsid w:val="00F748ED"/>
    <w:rsid w:val="00F7542A"/>
    <w:rsid w:val="00F76E76"/>
    <w:rsid w:val="00F86623"/>
    <w:rsid w:val="00F904BC"/>
    <w:rsid w:val="00F92B22"/>
    <w:rsid w:val="00F96064"/>
    <w:rsid w:val="00F96A54"/>
    <w:rsid w:val="00FA1B63"/>
    <w:rsid w:val="00FA6787"/>
    <w:rsid w:val="00FB46BF"/>
    <w:rsid w:val="00FC1792"/>
    <w:rsid w:val="00FC436C"/>
    <w:rsid w:val="00FC5916"/>
    <w:rsid w:val="00FD45D1"/>
    <w:rsid w:val="00FE111E"/>
    <w:rsid w:val="00FF1623"/>
    <w:rsid w:val="00FF3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B8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BF4"/>
    <w:pPr>
      <w:spacing w:after="200" w:line="276" w:lineRule="auto"/>
    </w:pPr>
  </w:style>
  <w:style w:type="paragraph" w:styleId="Titre1">
    <w:name w:val="heading 1"/>
    <w:basedOn w:val="Normal"/>
    <w:link w:val="Titre1Car"/>
    <w:uiPriority w:val="9"/>
    <w:qFormat/>
    <w:rsid w:val="00326E7F"/>
    <w:pPr>
      <w:spacing w:after="0" w:line="240" w:lineRule="auto"/>
      <w:outlineLvl w:val="0"/>
    </w:pPr>
    <w:rPr>
      <w:rFonts w:ascii="Times New Roman" w:eastAsia="Times New Roman" w:hAnsi="Times New Roman" w:cs="Times New Roman"/>
      <w:b/>
      <w:bCs/>
      <w:color w:val="333333"/>
      <w:kern w:val="36"/>
      <w:sz w:val="23"/>
      <w:szCs w:val="23"/>
      <w:lang w:eastAsia="fr-FR"/>
    </w:rPr>
  </w:style>
  <w:style w:type="paragraph" w:styleId="Titre2">
    <w:name w:val="heading 2"/>
    <w:basedOn w:val="Normal"/>
    <w:link w:val="Titre2Car"/>
    <w:uiPriority w:val="9"/>
    <w:qFormat/>
    <w:rsid w:val="00326E7F"/>
    <w:pPr>
      <w:spacing w:after="0" w:line="189" w:lineRule="atLeast"/>
      <w:outlineLvl w:val="1"/>
    </w:pPr>
    <w:rPr>
      <w:rFonts w:ascii="Times New Roman" w:eastAsia="Times New Roman" w:hAnsi="Times New Roman" w:cs="Times New Roman"/>
      <w:b/>
      <w:bCs/>
      <w:color w:val="333333"/>
      <w:sz w:val="17"/>
      <w:szCs w:val="17"/>
      <w:lang w:eastAsia="fr-FR"/>
    </w:rPr>
  </w:style>
  <w:style w:type="paragraph" w:styleId="Titre6">
    <w:name w:val="heading 6"/>
    <w:basedOn w:val="Normal"/>
    <w:next w:val="Normal"/>
    <w:link w:val="Titre6Car"/>
    <w:uiPriority w:val="9"/>
    <w:unhideWhenUsed/>
    <w:qFormat/>
    <w:rsid w:val="00EA6A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E7F"/>
    <w:rPr>
      <w:rFonts w:ascii="Times New Roman" w:eastAsia="Times New Roman" w:hAnsi="Times New Roman" w:cs="Times New Roman"/>
      <w:b/>
      <w:bCs/>
      <w:color w:val="333333"/>
      <w:kern w:val="36"/>
      <w:sz w:val="23"/>
      <w:szCs w:val="23"/>
      <w:lang w:eastAsia="fr-FR"/>
    </w:rPr>
  </w:style>
  <w:style w:type="character" w:customStyle="1" w:styleId="Titre2Car">
    <w:name w:val="Titre 2 Car"/>
    <w:basedOn w:val="Policepardfaut"/>
    <w:link w:val="Titre2"/>
    <w:uiPriority w:val="9"/>
    <w:rsid w:val="00326E7F"/>
    <w:rPr>
      <w:rFonts w:ascii="Times New Roman" w:eastAsia="Times New Roman" w:hAnsi="Times New Roman" w:cs="Times New Roman"/>
      <w:b/>
      <w:bCs/>
      <w:color w:val="333333"/>
      <w:sz w:val="17"/>
      <w:szCs w:val="17"/>
      <w:lang w:eastAsia="fr-FR"/>
    </w:rPr>
  </w:style>
  <w:style w:type="paragraph" w:styleId="Textedebulles">
    <w:name w:val="Balloon Text"/>
    <w:basedOn w:val="Normal"/>
    <w:link w:val="TextedebullesCar"/>
    <w:uiPriority w:val="99"/>
    <w:semiHidden/>
    <w:unhideWhenUsed/>
    <w:rsid w:val="00326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6E7F"/>
    <w:rPr>
      <w:rFonts w:ascii="Tahoma" w:hAnsi="Tahoma" w:cs="Tahoma"/>
      <w:sz w:val="16"/>
      <w:szCs w:val="16"/>
    </w:rPr>
  </w:style>
  <w:style w:type="paragraph" w:styleId="Sansinterligne">
    <w:name w:val="No Spacing"/>
    <w:uiPriority w:val="1"/>
    <w:qFormat/>
    <w:rsid w:val="00C40B5E"/>
    <w:pPr>
      <w:spacing w:after="0" w:line="240" w:lineRule="auto"/>
    </w:pPr>
    <w:rPr>
      <w:sz w:val="18"/>
      <w:szCs w:val="18"/>
    </w:rPr>
  </w:style>
  <w:style w:type="paragraph" w:styleId="En-tte">
    <w:name w:val="header"/>
    <w:basedOn w:val="Normal"/>
    <w:link w:val="En-tteCar"/>
    <w:uiPriority w:val="99"/>
    <w:unhideWhenUsed/>
    <w:rsid w:val="00326E7F"/>
    <w:pPr>
      <w:tabs>
        <w:tab w:val="center" w:pos="4536"/>
        <w:tab w:val="right" w:pos="9072"/>
      </w:tabs>
      <w:spacing w:after="0" w:line="240" w:lineRule="auto"/>
    </w:pPr>
  </w:style>
  <w:style w:type="character" w:customStyle="1" w:styleId="En-tteCar">
    <w:name w:val="En-tête Car"/>
    <w:basedOn w:val="Policepardfaut"/>
    <w:link w:val="En-tte"/>
    <w:uiPriority w:val="99"/>
    <w:rsid w:val="00326E7F"/>
  </w:style>
  <w:style w:type="paragraph" w:styleId="Pieddepage">
    <w:name w:val="footer"/>
    <w:basedOn w:val="Normal"/>
    <w:link w:val="PieddepageCar"/>
    <w:uiPriority w:val="99"/>
    <w:unhideWhenUsed/>
    <w:rsid w:val="00326E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E7F"/>
  </w:style>
  <w:style w:type="table" w:styleId="Grilledutableau">
    <w:name w:val="Table Grid"/>
    <w:basedOn w:val="TableauNormal"/>
    <w:uiPriority w:val="59"/>
    <w:rsid w:val="00326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326E7F"/>
    <w:pPr>
      <w:ind w:left="720"/>
      <w:contextualSpacing/>
    </w:pPr>
  </w:style>
  <w:style w:type="character" w:styleId="Lienhypertexte">
    <w:name w:val="Hyperlink"/>
    <w:basedOn w:val="Policepardfaut"/>
    <w:uiPriority w:val="99"/>
    <w:unhideWhenUsed/>
    <w:rsid w:val="00326E7F"/>
    <w:rPr>
      <w:color w:val="0563C1" w:themeColor="hyperlink"/>
      <w:u w:val="single"/>
    </w:rPr>
  </w:style>
  <w:style w:type="character" w:styleId="lev">
    <w:name w:val="Strong"/>
    <w:basedOn w:val="Policepardfaut"/>
    <w:uiPriority w:val="22"/>
    <w:qFormat/>
    <w:rsid w:val="00326E7F"/>
    <w:rPr>
      <w:b/>
      <w:bCs/>
    </w:rPr>
  </w:style>
  <w:style w:type="paragraph" w:styleId="Normalweb">
    <w:name w:val="Normal (Web)"/>
    <w:basedOn w:val="Normal"/>
    <w:uiPriority w:val="99"/>
    <w:semiHidden/>
    <w:unhideWhenUsed/>
    <w:rsid w:val="00326E7F"/>
    <w:pPr>
      <w:spacing w:before="240" w:after="240" w:line="240" w:lineRule="auto"/>
    </w:pPr>
    <w:rPr>
      <w:rFonts w:ascii="Times New Roman" w:eastAsia="Times New Roman" w:hAnsi="Times New Roman" w:cs="Times New Roman"/>
      <w:sz w:val="24"/>
      <w:szCs w:val="24"/>
      <w:lang w:eastAsia="fr-FR"/>
    </w:rPr>
  </w:style>
  <w:style w:type="paragraph" w:customStyle="1" w:styleId="location-and-url">
    <w:name w:val="location-and-url"/>
    <w:basedOn w:val="Normal"/>
    <w:rsid w:val="00326E7F"/>
    <w:pPr>
      <w:spacing w:after="0" w:line="240" w:lineRule="auto"/>
    </w:pPr>
    <w:rPr>
      <w:rFonts w:ascii="Times New Roman" w:eastAsia="Times New Roman" w:hAnsi="Times New Roman" w:cs="Times New Roman"/>
      <w:sz w:val="24"/>
      <w:szCs w:val="24"/>
      <w:lang w:eastAsia="fr-FR"/>
    </w:rPr>
  </w:style>
  <w:style w:type="paragraph" w:customStyle="1" w:styleId="bio">
    <w:name w:val="bio"/>
    <w:basedOn w:val="Normal"/>
    <w:rsid w:val="00326E7F"/>
    <w:pPr>
      <w:spacing w:after="0" w:line="240" w:lineRule="auto"/>
    </w:pPr>
    <w:rPr>
      <w:rFonts w:ascii="Times New Roman" w:eastAsia="Times New Roman" w:hAnsi="Times New Roman" w:cs="Times New Roman"/>
      <w:sz w:val="24"/>
      <w:szCs w:val="24"/>
      <w:lang w:eastAsia="fr-FR"/>
    </w:rPr>
  </w:style>
  <w:style w:type="character" w:customStyle="1" w:styleId="profile-field2">
    <w:name w:val="profile-field2"/>
    <w:basedOn w:val="Policepardfaut"/>
    <w:rsid w:val="00326E7F"/>
  </w:style>
  <w:style w:type="character" w:customStyle="1" w:styleId="screen-name2">
    <w:name w:val="screen-name2"/>
    <w:basedOn w:val="Policepardfaut"/>
    <w:rsid w:val="00326E7F"/>
  </w:style>
  <w:style w:type="character" w:customStyle="1" w:styleId="location2">
    <w:name w:val="location2"/>
    <w:basedOn w:val="Policepardfaut"/>
    <w:rsid w:val="00326E7F"/>
  </w:style>
  <w:style w:type="character" w:styleId="Emphase">
    <w:name w:val="Emphasis"/>
    <w:basedOn w:val="Policepardfaut"/>
    <w:uiPriority w:val="20"/>
    <w:qFormat/>
    <w:rsid w:val="00326E7F"/>
    <w:rPr>
      <w:b/>
      <w:bCs/>
      <w:i w:val="0"/>
      <w:iCs w:val="0"/>
    </w:rPr>
  </w:style>
  <w:style w:type="character" w:customStyle="1" w:styleId="st1">
    <w:name w:val="st1"/>
    <w:basedOn w:val="Policepardfaut"/>
    <w:rsid w:val="00326E7F"/>
  </w:style>
  <w:style w:type="paragraph" w:styleId="Titre">
    <w:name w:val="Title"/>
    <w:basedOn w:val="Normal"/>
    <w:next w:val="Normal"/>
    <w:link w:val="TitreCar"/>
    <w:uiPriority w:val="10"/>
    <w:qFormat/>
    <w:rsid w:val="00326E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26E7F"/>
    <w:rPr>
      <w:rFonts w:asciiTheme="majorHAnsi" w:eastAsiaTheme="majorEastAsia" w:hAnsiTheme="majorHAnsi" w:cstheme="majorBidi"/>
      <w:color w:val="323E4F" w:themeColor="text2" w:themeShade="BF"/>
      <w:spacing w:val="5"/>
      <w:kern w:val="28"/>
      <w:sz w:val="52"/>
      <w:szCs w:val="52"/>
    </w:rPr>
  </w:style>
  <w:style w:type="character" w:customStyle="1" w:styleId="hw">
    <w:name w:val="hw"/>
    <w:basedOn w:val="Policepardfaut"/>
    <w:rsid w:val="00C40871"/>
  </w:style>
  <w:style w:type="character" w:customStyle="1" w:styleId="apple-converted-space">
    <w:name w:val="apple-converted-space"/>
    <w:basedOn w:val="Policepardfaut"/>
    <w:rsid w:val="00C40871"/>
  </w:style>
  <w:style w:type="character" w:customStyle="1" w:styleId="pos">
    <w:name w:val="pos"/>
    <w:basedOn w:val="Policepardfaut"/>
    <w:rsid w:val="00C40871"/>
  </w:style>
  <w:style w:type="character" w:customStyle="1" w:styleId="df">
    <w:name w:val="df"/>
    <w:basedOn w:val="Policepardfaut"/>
    <w:rsid w:val="00C40871"/>
  </w:style>
  <w:style w:type="character" w:customStyle="1" w:styleId="gp">
    <w:name w:val="gp"/>
    <w:basedOn w:val="Policepardfaut"/>
    <w:rsid w:val="00C40871"/>
  </w:style>
  <w:style w:type="character" w:customStyle="1" w:styleId="ex">
    <w:name w:val="ex"/>
    <w:basedOn w:val="Policepardfaut"/>
    <w:rsid w:val="00C40871"/>
  </w:style>
  <w:style w:type="character" w:customStyle="1" w:styleId="lbl">
    <w:name w:val="lbl"/>
    <w:basedOn w:val="Policepardfaut"/>
    <w:rsid w:val="00C40871"/>
  </w:style>
  <w:style w:type="character" w:customStyle="1" w:styleId="para">
    <w:name w:val="para"/>
    <w:basedOn w:val="Policepardfaut"/>
    <w:rsid w:val="00C40871"/>
  </w:style>
  <w:style w:type="character" w:customStyle="1" w:styleId="bold">
    <w:name w:val="bold"/>
    <w:basedOn w:val="Policepardfaut"/>
    <w:rsid w:val="00C40871"/>
  </w:style>
  <w:style w:type="character" w:styleId="Textedelespacerserv">
    <w:name w:val="Placeholder Text"/>
    <w:basedOn w:val="Policepardfaut"/>
    <w:uiPriority w:val="99"/>
    <w:semiHidden/>
    <w:rsid w:val="008237B2"/>
    <w:rPr>
      <w:color w:val="808080"/>
    </w:rPr>
  </w:style>
  <w:style w:type="paragraph" w:customStyle="1" w:styleId="text-center">
    <w:name w:val="text-center"/>
    <w:basedOn w:val="Normal"/>
    <w:rsid w:val="00D5505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6Car">
    <w:name w:val="Titre 6 Car"/>
    <w:basedOn w:val="Policepardfaut"/>
    <w:link w:val="Titre6"/>
    <w:uiPriority w:val="9"/>
    <w:rsid w:val="00EA6AB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7660">
      <w:bodyDiv w:val="1"/>
      <w:marLeft w:val="0"/>
      <w:marRight w:val="0"/>
      <w:marTop w:val="0"/>
      <w:marBottom w:val="0"/>
      <w:divBdr>
        <w:top w:val="none" w:sz="0" w:space="0" w:color="auto"/>
        <w:left w:val="none" w:sz="0" w:space="0" w:color="auto"/>
        <w:bottom w:val="none" w:sz="0" w:space="0" w:color="auto"/>
        <w:right w:val="none" w:sz="0" w:space="0" w:color="auto"/>
      </w:divBdr>
    </w:div>
    <w:div w:id="242183626">
      <w:bodyDiv w:val="1"/>
      <w:marLeft w:val="0"/>
      <w:marRight w:val="0"/>
      <w:marTop w:val="0"/>
      <w:marBottom w:val="0"/>
      <w:divBdr>
        <w:top w:val="none" w:sz="0" w:space="0" w:color="auto"/>
        <w:left w:val="none" w:sz="0" w:space="0" w:color="auto"/>
        <w:bottom w:val="none" w:sz="0" w:space="0" w:color="auto"/>
        <w:right w:val="none" w:sz="0" w:space="0" w:color="auto"/>
      </w:divBdr>
    </w:div>
    <w:div w:id="817921423">
      <w:bodyDiv w:val="1"/>
      <w:marLeft w:val="0"/>
      <w:marRight w:val="0"/>
      <w:marTop w:val="0"/>
      <w:marBottom w:val="0"/>
      <w:divBdr>
        <w:top w:val="none" w:sz="0" w:space="0" w:color="auto"/>
        <w:left w:val="none" w:sz="0" w:space="0" w:color="auto"/>
        <w:bottom w:val="none" w:sz="0" w:space="0" w:color="auto"/>
        <w:right w:val="none" w:sz="0" w:space="0" w:color="auto"/>
      </w:divBdr>
    </w:div>
    <w:div w:id="910696340">
      <w:bodyDiv w:val="1"/>
      <w:marLeft w:val="0"/>
      <w:marRight w:val="0"/>
      <w:marTop w:val="0"/>
      <w:marBottom w:val="0"/>
      <w:divBdr>
        <w:top w:val="none" w:sz="0" w:space="0" w:color="auto"/>
        <w:left w:val="none" w:sz="0" w:space="0" w:color="auto"/>
        <w:bottom w:val="none" w:sz="0" w:space="0" w:color="auto"/>
        <w:right w:val="none" w:sz="0" w:space="0" w:color="auto"/>
      </w:divBdr>
    </w:div>
    <w:div w:id="915240601">
      <w:bodyDiv w:val="1"/>
      <w:marLeft w:val="0"/>
      <w:marRight w:val="0"/>
      <w:marTop w:val="0"/>
      <w:marBottom w:val="0"/>
      <w:divBdr>
        <w:top w:val="none" w:sz="0" w:space="0" w:color="auto"/>
        <w:left w:val="none" w:sz="0" w:space="0" w:color="auto"/>
        <w:bottom w:val="none" w:sz="0" w:space="0" w:color="auto"/>
        <w:right w:val="none" w:sz="0" w:space="0" w:color="auto"/>
      </w:divBdr>
    </w:div>
    <w:div w:id="935750147">
      <w:bodyDiv w:val="1"/>
      <w:marLeft w:val="0"/>
      <w:marRight w:val="0"/>
      <w:marTop w:val="0"/>
      <w:marBottom w:val="0"/>
      <w:divBdr>
        <w:top w:val="none" w:sz="0" w:space="0" w:color="auto"/>
        <w:left w:val="none" w:sz="0" w:space="0" w:color="auto"/>
        <w:bottom w:val="none" w:sz="0" w:space="0" w:color="auto"/>
        <w:right w:val="none" w:sz="0" w:space="0" w:color="auto"/>
      </w:divBdr>
    </w:div>
    <w:div w:id="1157038185">
      <w:bodyDiv w:val="1"/>
      <w:marLeft w:val="0"/>
      <w:marRight w:val="0"/>
      <w:marTop w:val="0"/>
      <w:marBottom w:val="0"/>
      <w:divBdr>
        <w:top w:val="none" w:sz="0" w:space="0" w:color="auto"/>
        <w:left w:val="none" w:sz="0" w:space="0" w:color="auto"/>
        <w:bottom w:val="none" w:sz="0" w:space="0" w:color="auto"/>
        <w:right w:val="none" w:sz="0" w:space="0" w:color="auto"/>
      </w:divBdr>
      <w:divsChild>
        <w:div w:id="1011446492">
          <w:marLeft w:val="0"/>
          <w:marRight w:val="0"/>
          <w:marTop w:val="0"/>
          <w:marBottom w:val="0"/>
          <w:divBdr>
            <w:top w:val="none" w:sz="0" w:space="0" w:color="auto"/>
            <w:left w:val="none" w:sz="0" w:space="0" w:color="auto"/>
            <w:bottom w:val="none" w:sz="0" w:space="0" w:color="auto"/>
            <w:right w:val="none" w:sz="0" w:space="0" w:color="auto"/>
          </w:divBdr>
        </w:div>
        <w:div w:id="272976246">
          <w:marLeft w:val="0"/>
          <w:marRight w:val="0"/>
          <w:marTop w:val="0"/>
          <w:marBottom w:val="0"/>
          <w:divBdr>
            <w:top w:val="none" w:sz="0" w:space="0" w:color="auto"/>
            <w:left w:val="none" w:sz="0" w:space="0" w:color="auto"/>
            <w:bottom w:val="none" w:sz="0" w:space="0" w:color="auto"/>
            <w:right w:val="none" w:sz="0" w:space="0" w:color="auto"/>
          </w:divBdr>
        </w:div>
      </w:divsChild>
    </w:div>
    <w:div w:id="1278949387">
      <w:bodyDiv w:val="1"/>
      <w:marLeft w:val="0"/>
      <w:marRight w:val="0"/>
      <w:marTop w:val="0"/>
      <w:marBottom w:val="0"/>
      <w:divBdr>
        <w:top w:val="none" w:sz="0" w:space="0" w:color="auto"/>
        <w:left w:val="none" w:sz="0" w:space="0" w:color="auto"/>
        <w:bottom w:val="none" w:sz="0" w:space="0" w:color="auto"/>
        <w:right w:val="none" w:sz="0" w:space="0" w:color="auto"/>
      </w:divBdr>
    </w:div>
    <w:div w:id="1342703265">
      <w:bodyDiv w:val="1"/>
      <w:marLeft w:val="0"/>
      <w:marRight w:val="0"/>
      <w:marTop w:val="0"/>
      <w:marBottom w:val="0"/>
      <w:divBdr>
        <w:top w:val="none" w:sz="0" w:space="0" w:color="auto"/>
        <w:left w:val="none" w:sz="0" w:space="0" w:color="auto"/>
        <w:bottom w:val="none" w:sz="0" w:space="0" w:color="auto"/>
        <w:right w:val="none" w:sz="0" w:space="0" w:color="auto"/>
      </w:divBdr>
    </w:div>
    <w:div w:id="1356269949">
      <w:bodyDiv w:val="1"/>
      <w:marLeft w:val="0"/>
      <w:marRight w:val="0"/>
      <w:marTop w:val="0"/>
      <w:marBottom w:val="0"/>
      <w:divBdr>
        <w:top w:val="none" w:sz="0" w:space="0" w:color="auto"/>
        <w:left w:val="none" w:sz="0" w:space="0" w:color="auto"/>
        <w:bottom w:val="none" w:sz="0" w:space="0" w:color="auto"/>
        <w:right w:val="none" w:sz="0" w:space="0" w:color="auto"/>
      </w:divBdr>
    </w:div>
    <w:div w:id="1402950336">
      <w:bodyDiv w:val="1"/>
      <w:marLeft w:val="0"/>
      <w:marRight w:val="0"/>
      <w:marTop w:val="0"/>
      <w:marBottom w:val="0"/>
      <w:divBdr>
        <w:top w:val="none" w:sz="0" w:space="0" w:color="auto"/>
        <w:left w:val="none" w:sz="0" w:space="0" w:color="auto"/>
        <w:bottom w:val="none" w:sz="0" w:space="0" w:color="auto"/>
        <w:right w:val="none" w:sz="0" w:space="0" w:color="auto"/>
      </w:divBdr>
    </w:div>
    <w:div w:id="1637948899">
      <w:bodyDiv w:val="1"/>
      <w:marLeft w:val="0"/>
      <w:marRight w:val="0"/>
      <w:marTop w:val="0"/>
      <w:marBottom w:val="0"/>
      <w:divBdr>
        <w:top w:val="none" w:sz="0" w:space="0" w:color="auto"/>
        <w:left w:val="none" w:sz="0" w:space="0" w:color="auto"/>
        <w:bottom w:val="none" w:sz="0" w:space="0" w:color="auto"/>
        <w:right w:val="none" w:sz="0" w:space="0" w:color="auto"/>
      </w:divBdr>
    </w:div>
    <w:div w:id="1852572448">
      <w:bodyDiv w:val="1"/>
      <w:marLeft w:val="0"/>
      <w:marRight w:val="0"/>
      <w:marTop w:val="0"/>
      <w:marBottom w:val="0"/>
      <w:divBdr>
        <w:top w:val="none" w:sz="0" w:space="0" w:color="auto"/>
        <w:left w:val="none" w:sz="0" w:space="0" w:color="auto"/>
        <w:bottom w:val="none" w:sz="0" w:space="0" w:color="auto"/>
        <w:right w:val="none" w:sz="0" w:space="0" w:color="auto"/>
      </w:divBdr>
    </w:div>
    <w:div w:id="1853110174">
      <w:bodyDiv w:val="1"/>
      <w:marLeft w:val="0"/>
      <w:marRight w:val="0"/>
      <w:marTop w:val="0"/>
      <w:marBottom w:val="0"/>
      <w:divBdr>
        <w:top w:val="none" w:sz="0" w:space="0" w:color="auto"/>
        <w:left w:val="none" w:sz="0" w:space="0" w:color="auto"/>
        <w:bottom w:val="none" w:sz="0" w:space="0" w:color="auto"/>
        <w:right w:val="none" w:sz="0" w:space="0" w:color="auto"/>
      </w:divBdr>
    </w:div>
    <w:div w:id="1990478949">
      <w:bodyDiv w:val="1"/>
      <w:marLeft w:val="0"/>
      <w:marRight w:val="0"/>
      <w:marTop w:val="0"/>
      <w:marBottom w:val="0"/>
      <w:divBdr>
        <w:top w:val="none" w:sz="0" w:space="0" w:color="auto"/>
        <w:left w:val="none" w:sz="0" w:space="0" w:color="auto"/>
        <w:bottom w:val="none" w:sz="0" w:space="0" w:color="auto"/>
        <w:right w:val="none" w:sz="0" w:space="0" w:color="auto"/>
      </w:divBdr>
    </w:div>
    <w:div w:id="20594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aufrance.fr/comprendre/la-politique-publique-de-l-eau/la-loi-sur-l-eau-et-les-milieux" TargetMode="External"/><Relationship Id="rId20" Type="http://schemas.openxmlformats.org/officeDocument/2006/relationships/hyperlink" Target="http://www.guyane.pref.gouv.fr" TargetMode="External"/><Relationship Id="rId21" Type="http://schemas.openxmlformats.org/officeDocument/2006/relationships/hyperlink" Target="http://www.guyane/developpement-durable.gouv.fr"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fr.wikipedia.org/wiki/Turbine_hydraulique" TargetMode="External"/><Relationship Id="rId14" Type="http://schemas.openxmlformats.org/officeDocument/2006/relationships/hyperlink" Target="https://fr.wikipedia.org/wiki/1912" TargetMode="External"/><Relationship Id="rId15" Type="http://schemas.openxmlformats.org/officeDocument/2006/relationships/hyperlink" Target="https://fr.wikipedia.org/wiki/Viktor_Kaplan" TargetMode="External"/><Relationship Id="rId16" Type="http://schemas.openxmlformats.org/officeDocument/2006/relationships/hyperlink" Target="https://fr.wikipedia.org/wiki/Turbine_hydraulique" TargetMode="External"/><Relationship Id="rId17" Type="http://schemas.openxmlformats.org/officeDocument/2006/relationships/hyperlink" Target="https://fr.wikipedia.org/wiki/1912" TargetMode="External"/><Relationship Id="rId18" Type="http://schemas.openxmlformats.org/officeDocument/2006/relationships/hyperlink" Target="https://fr.wikipedia.org/wiki/Viktor_Kaplan" TargetMode="External"/><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A712-27D5-D643-813B-2AF7C6FD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8180</Words>
  <Characters>44993</Characters>
  <Application>Microsoft Macintosh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Claude-Henri BERNA</dc:creator>
  <cp:keywords/>
  <dc:description/>
  <cp:lastModifiedBy>Utilisateur de Microsoft Office</cp:lastModifiedBy>
  <cp:revision>2</cp:revision>
  <cp:lastPrinted>2018-03-17T14:33:00Z</cp:lastPrinted>
  <dcterms:created xsi:type="dcterms:W3CDTF">2018-04-10T18:08:00Z</dcterms:created>
  <dcterms:modified xsi:type="dcterms:W3CDTF">2018-04-10T18:08:00Z</dcterms:modified>
</cp:coreProperties>
</file>